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FB3ED" w14:textId="35C07E27" w:rsidR="00312AA7" w:rsidRPr="00510F04" w:rsidRDefault="00312AA7" w:rsidP="1E616982">
      <w:pPr>
        <w:rPr>
          <w:i/>
          <w:iCs/>
        </w:rPr>
      </w:pPr>
      <w:r w:rsidRPr="1E616982">
        <w:rPr>
          <w:i/>
          <w:iCs/>
        </w:rPr>
        <w:t>At Oaklea Montessori</w:t>
      </w:r>
      <w:r w:rsidR="3B71F4BD" w:rsidRPr="1E616982">
        <w:rPr>
          <w:i/>
          <w:iCs/>
        </w:rPr>
        <w:t xml:space="preserve">, </w:t>
      </w:r>
      <w:r w:rsidRPr="1E616982">
        <w:rPr>
          <w:i/>
          <w:iCs/>
        </w:rPr>
        <w:t xml:space="preserve">we value every child and recognise that some children have special needs and others have challenges with some form of disability.  </w:t>
      </w:r>
      <w:r w:rsidR="00304D4A" w:rsidRPr="1E616982">
        <w:rPr>
          <w:i/>
          <w:iCs/>
        </w:rPr>
        <w:t xml:space="preserve">Oaklea Montessori CIC adheres to the legal requirements set out in the Code of Practice document. </w:t>
      </w:r>
      <w:r w:rsidRPr="1E616982">
        <w:rPr>
          <w:i/>
          <w:iCs/>
        </w:rPr>
        <w:t xml:space="preserve">This ‘local offer’ is intended to help you understand how we can help if your child is </w:t>
      </w:r>
      <w:r w:rsidR="009C3A74" w:rsidRPr="1E616982">
        <w:rPr>
          <w:i/>
          <w:iCs/>
        </w:rPr>
        <w:t xml:space="preserve">in </w:t>
      </w:r>
      <w:r w:rsidRPr="1E616982">
        <w:rPr>
          <w:i/>
          <w:iCs/>
        </w:rPr>
        <w:t xml:space="preserve">need of support and care in this way and what services are available to you.  At the heart of Maria Montessori’s approach is the desire to meet children where they are and to assist them in fulfilling their potential in life.  We hope you </w:t>
      </w:r>
      <w:r w:rsidR="00510F04" w:rsidRPr="1E616982">
        <w:rPr>
          <w:i/>
          <w:iCs/>
        </w:rPr>
        <w:t xml:space="preserve">will find </w:t>
      </w:r>
      <w:r w:rsidRPr="1E616982">
        <w:rPr>
          <w:i/>
          <w:iCs/>
        </w:rPr>
        <w:t>this information hel</w:t>
      </w:r>
      <w:r w:rsidR="00513A2C" w:rsidRPr="1E616982">
        <w:rPr>
          <w:i/>
          <w:iCs/>
        </w:rPr>
        <w:t>p</w:t>
      </w:r>
      <w:r w:rsidRPr="1E616982">
        <w:rPr>
          <w:i/>
          <w:iCs/>
        </w:rPr>
        <w:t>ful.</w:t>
      </w:r>
    </w:p>
    <w:tbl>
      <w:tblPr>
        <w:tblStyle w:val="TableGrid"/>
        <w:tblW w:w="0" w:type="auto"/>
        <w:tblLook w:val="04A0" w:firstRow="1" w:lastRow="0" w:firstColumn="1" w:lastColumn="0" w:noHBand="0" w:noVBand="1"/>
      </w:tblPr>
      <w:tblGrid>
        <w:gridCol w:w="2830"/>
        <w:gridCol w:w="11118"/>
      </w:tblGrid>
      <w:tr w:rsidR="00312AA7" w14:paraId="23C65559" w14:textId="77777777" w:rsidTr="6D6E25CB">
        <w:tc>
          <w:tcPr>
            <w:tcW w:w="2830" w:type="dxa"/>
          </w:tcPr>
          <w:p w14:paraId="64A67006" w14:textId="77777777" w:rsidR="00312AA7" w:rsidRPr="00476C0D" w:rsidRDefault="00312AA7" w:rsidP="00312AA7">
            <w:pPr>
              <w:spacing w:after="120"/>
              <w:rPr>
                <w:b/>
                <w:i/>
              </w:rPr>
            </w:pPr>
            <w:r w:rsidRPr="00476C0D">
              <w:rPr>
                <w:b/>
                <w:i/>
              </w:rPr>
              <w:t>How do we know if children need extra help?</w:t>
            </w:r>
          </w:p>
        </w:tc>
        <w:tc>
          <w:tcPr>
            <w:tcW w:w="11118" w:type="dxa"/>
          </w:tcPr>
          <w:p w14:paraId="602489B8" w14:textId="50542C0F" w:rsidR="00476C0D" w:rsidRDefault="39D4A771" w:rsidP="00476C0D">
            <w:pPr>
              <w:pStyle w:val="ListParagraph"/>
              <w:numPr>
                <w:ilvl w:val="0"/>
                <w:numId w:val="1"/>
              </w:numPr>
            </w:pPr>
            <w:r>
              <w:t xml:space="preserve">The Oaklea staff team </w:t>
            </w:r>
            <w:r w:rsidR="2E7E32F5">
              <w:t>work</w:t>
            </w:r>
            <w:r w:rsidR="00E661B5">
              <w:t xml:space="preserve"> </w:t>
            </w:r>
            <w:r w:rsidR="2E7E32F5">
              <w:t>very closely with each individual child and their family.  Each child has a designated key person, who through close observation and recording will plan the next steps for your child’s development in line with the Early Years Foundation Stage ages and stages of development.</w:t>
            </w:r>
          </w:p>
          <w:p w14:paraId="74C43520" w14:textId="5B50EB1E" w:rsidR="00476C0D" w:rsidRDefault="00476C0D" w:rsidP="00476C0D">
            <w:pPr>
              <w:pStyle w:val="ListParagraph"/>
              <w:numPr>
                <w:ilvl w:val="0"/>
                <w:numId w:val="1"/>
              </w:numPr>
            </w:pPr>
            <w:r>
              <w:t>This relationship and careful monitoring process enables us to identify any potential concerns as early as possible.  Where we do identify a potential concern</w:t>
            </w:r>
            <w:r w:rsidR="00E00CE4">
              <w:t>,</w:t>
            </w:r>
            <w:r>
              <w:t xml:space="preserve"> we will discuss them sensitively with the child’s parent or carer at an appropriate time in order to decide what, together, we should do and how best to do it.</w:t>
            </w:r>
          </w:p>
          <w:p w14:paraId="2637124D" w14:textId="6C93B69D" w:rsidR="00166173" w:rsidRDefault="72C6A995" w:rsidP="00166173">
            <w:pPr>
              <w:pStyle w:val="ListParagraph"/>
              <w:numPr>
                <w:ilvl w:val="0"/>
                <w:numId w:val="1"/>
              </w:numPr>
            </w:pPr>
            <w:r>
              <w:t xml:space="preserve">We naturally have close links with the </w:t>
            </w:r>
            <w:r w:rsidR="5077417A">
              <w:t xml:space="preserve">Essex Child and Family </w:t>
            </w:r>
            <w:r w:rsidR="5C9B822A">
              <w:t>Hub</w:t>
            </w:r>
            <w:r>
              <w:t>.  Sometimes a concern may be raised by them or other outside professional agencies (e.g. speech &amp; language therapy or a health visitor).  Where we feel an outside agency may be helpful to a child we discuss possibility the child’s parents or carers; we only share information outside agencies with the consent of a child’s parents or carers.</w:t>
            </w:r>
          </w:p>
          <w:p w14:paraId="023BD428" w14:textId="128B686C" w:rsidR="00166173" w:rsidRDefault="00476C0D" w:rsidP="00166173">
            <w:pPr>
              <w:pStyle w:val="ListParagraph"/>
              <w:numPr>
                <w:ilvl w:val="0"/>
                <w:numId w:val="1"/>
              </w:numPr>
            </w:pPr>
            <w:r>
              <w:t xml:space="preserve">We have regular </w:t>
            </w:r>
            <w:r w:rsidR="00CE4425">
              <w:t>parents meeting</w:t>
            </w:r>
            <w:r>
              <w:t xml:space="preserve"> for each child, which provide opportunities for parents or carers to discuss their child’s </w:t>
            </w:r>
            <w:r w:rsidR="00516493">
              <w:t>development,</w:t>
            </w:r>
            <w:r>
              <w:t xml:space="preserve"> and </w:t>
            </w:r>
            <w:r w:rsidR="00166173">
              <w:t xml:space="preserve">for us or them to </w:t>
            </w:r>
            <w:r>
              <w:t>raise any concerns</w:t>
            </w:r>
            <w:r w:rsidR="00166173">
              <w:t xml:space="preserve">.  </w:t>
            </w:r>
            <w:r w:rsidR="00516493">
              <w:t>An opportunity to discuss developmental progress also occurs</w:t>
            </w:r>
            <w:r w:rsidR="00166173">
              <w:t xml:space="preserve"> </w:t>
            </w:r>
            <w:r w:rsidR="00516493">
              <w:t xml:space="preserve">at </w:t>
            </w:r>
            <w:r w:rsidR="00A902A7">
              <w:t>Integrated Reviews for 2</w:t>
            </w:r>
            <w:r w:rsidR="00E00CE4">
              <w:t>-</w:t>
            </w:r>
            <w:r w:rsidR="00A902A7">
              <w:t xml:space="preserve">year olds, supported by </w:t>
            </w:r>
            <w:r w:rsidR="0097126E">
              <w:t xml:space="preserve">key person and </w:t>
            </w:r>
            <w:r w:rsidR="00A902A7">
              <w:t>health visitors</w:t>
            </w:r>
            <w:r w:rsidR="00166173">
              <w:t>.</w:t>
            </w:r>
          </w:p>
          <w:p w14:paraId="29C5C940" w14:textId="77777777" w:rsidR="006C00CE" w:rsidRDefault="006C00CE" w:rsidP="006C00CE">
            <w:pPr>
              <w:ind w:left="360"/>
            </w:pPr>
          </w:p>
        </w:tc>
      </w:tr>
      <w:tr w:rsidR="00166173" w14:paraId="3EE1F62F" w14:textId="77777777" w:rsidTr="6D6E25CB">
        <w:tc>
          <w:tcPr>
            <w:tcW w:w="2830" w:type="dxa"/>
          </w:tcPr>
          <w:p w14:paraId="0AC4FA8C" w14:textId="77777777" w:rsidR="00166173" w:rsidRPr="00476C0D" w:rsidRDefault="00166173" w:rsidP="00312AA7">
            <w:pPr>
              <w:spacing w:after="120"/>
              <w:rPr>
                <w:b/>
                <w:i/>
              </w:rPr>
            </w:pPr>
            <w:r w:rsidRPr="00476C0D">
              <w:rPr>
                <w:b/>
                <w:i/>
              </w:rPr>
              <w:t>What should you do if you think your child has a special educational need or some form of disability?</w:t>
            </w:r>
          </w:p>
        </w:tc>
        <w:tc>
          <w:tcPr>
            <w:tcW w:w="11118" w:type="dxa"/>
          </w:tcPr>
          <w:p w14:paraId="41CC7DB6" w14:textId="77777777" w:rsidR="00532CFE" w:rsidRDefault="00532CFE" w:rsidP="00476C0D">
            <w:pPr>
              <w:pStyle w:val="ListParagraph"/>
              <w:numPr>
                <w:ilvl w:val="0"/>
                <w:numId w:val="1"/>
              </w:numPr>
            </w:pPr>
            <w:r>
              <w:t>Firstly, try not to worry!  We understand how difficult it is considering whether your child may need special help and we will do what we can to help and support you.</w:t>
            </w:r>
          </w:p>
          <w:p w14:paraId="5CFF9970" w14:textId="42320881" w:rsidR="00166173" w:rsidRDefault="00166173" w:rsidP="00476C0D">
            <w:pPr>
              <w:pStyle w:val="ListParagraph"/>
              <w:numPr>
                <w:ilvl w:val="0"/>
                <w:numId w:val="1"/>
              </w:numPr>
            </w:pPr>
            <w:r>
              <w:t xml:space="preserve">Please speak to your child’s key person </w:t>
            </w:r>
            <w:r w:rsidR="009026FB">
              <w:t xml:space="preserve">and Manager </w:t>
            </w:r>
            <w:r>
              <w:t>if you feel your child may have any form of special educational need or disability.  They will be pleased to help and offer support.  They will also work with you to involve others as necessary</w:t>
            </w:r>
            <w:r w:rsidR="00532CFE">
              <w:t>.</w:t>
            </w:r>
          </w:p>
          <w:p w14:paraId="2310748D" w14:textId="5735748A" w:rsidR="00532CFE" w:rsidRDefault="00532CFE" w:rsidP="00532CFE">
            <w:pPr>
              <w:pStyle w:val="ListParagraph"/>
              <w:numPr>
                <w:ilvl w:val="0"/>
                <w:numId w:val="1"/>
              </w:numPr>
            </w:pPr>
            <w:r>
              <w:t>We have nominated Special Educational Need Co-Ordinators (</w:t>
            </w:r>
            <w:proofErr w:type="spellStart"/>
            <w:r>
              <w:t>SenCos</w:t>
            </w:r>
            <w:proofErr w:type="spellEnd"/>
            <w:r>
              <w:t xml:space="preserve">) </w:t>
            </w:r>
            <w:r w:rsidR="00516493">
              <w:t>in</w:t>
            </w:r>
            <w:r>
              <w:t xml:space="preserve"> our settings.  You child’s key person</w:t>
            </w:r>
            <w:r w:rsidR="00516493">
              <w:t xml:space="preserve"> </w:t>
            </w:r>
            <w:r>
              <w:t xml:space="preserve">will respond to and assist you with any concern you may have, but you may always contact the relevant </w:t>
            </w:r>
            <w:proofErr w:type="spellStart"/>
            <w:r>
              <w:t>SenCo</w:t>
            </w:r>
            <w:proofErr w:type="spellEnd"/>
            <w:r>
              <w:t>.</w:t>
            </w:r>
          </w:p>
          <w:p w14:paraId="54AE5439" w14:textId="77777777" w:rsidR="006C00CE" w:rsidRDefault="006C00CE" w:rsidP="006C00CE">
            <w:pPr>
              <w:ind w:left="360"/>
            </w:pPr>
          </w:p>
        </w:tc>
      </w:tr>
      <w:tr w:rsidR="00532CFE" w14:paraId="60E99B79" w14:textId="77777777" w:rsidTr="6D6E25CB">
        <w:tc>
          <w:tcPr>
            <w:tcW w:w="2830" w:type="dxa"/>
          </w:tcPr>
          <w:p w14:paraId="7DAE3CFE" w14:textId="575413C0" w:rsidR="00532CFE" w:rsidRPr="00476C0D" w:rsidRDefault="00532CFE" w:rsidP="00312AA7">
            <w:pPr>
              <w:spacing w:after="120"/>
              <w:rPr>
                <w:b/>
                <w:i/>
              </w:rPr>
            </w:pPr>
            <w:r>
              <w:rPr>
                <w:b/>
                <w:i/>
              </w:rPr>
              <w:lastRenderedPageBreak/>
              <w:t>How does Oaklea support young children with special educational needs or disabilities</w:t>
            </w:r>
            <w:r w:rsidR="0034356D">
              <w:rPr>
                <w:b/>
                <w:i/>
              </w:rPr>
              <w:t>?</w:t>
            </w:r>
          </w:p>
        </w:tc>
        <w:tc>
          <w:tcPr>
            <w:tcW w:w="11118" w:type="dxa"/>
          </w:tcPr>
          <w:p w14:paraId="2066C6E6" w14:textId="182C93D9" w:rsidR="000F1AFA" w:rsidRDefault="000F1AFA" w:rsidP="00532CFE">
            <w:pPr>
              <w:pStyle w:val="ListParagraph"/>
              <w:numPr>
                <w:ilvl w:val="0"/>
                <w:numId w:val="1"/>
              </w:numPr>
            </w:pPr>
            <w:r>
              <w:t xml:space="preserve">There are many practical things we do to put our special educational needs policy into practise.  Actually, most of them are really helpful for children </w:t>
            </w:r>
            <w:r w:rsidR="005E6C82">
              <w:t>who</w:t>
            </w:r>
            <w:r>
              <w:t xml:space="preserve"> don’t have special educational needs or disability and this helps everybody feel included.</w:t>
            </w:r>
          </w:p>
          <w:p w14:paraId="21E92B51" w14:textId="6B06153B" w:rsidR="00532CFE" w:rsidRDefault="000F1AFA" w:rsidP="00532CFE">
            <w:pPr>
              <w:pStyle w:val="ListParagraph"/>
              <w:numPr>
                <w:ilvl w:val="0"/>
                <w:numId w:val="1"/>
              </w:numPr>
            </w:pPr>
            <w:r>
              <w:t xml:space="preserve">We operate with a </w:t>
            </w:r>
            <w:r w:rsidR="005E6C82">
              <w:t xml:space="preserve">higher </w:t>
            </w:r>
            <w:r>
              <w:t xml:space="preserve">ratio of </w:t>
            </w:r>
            <w:r w:rsidR="00532CFE">
              <w:t>adult</w:t>
            </w:r>
            <w:r>
              <w:t>s</w:t>
            </w:r>
            <w:r w:rsidR="00532CFE">
              <w:t xml:space="preserve"> to child</w:t>
            </w:r>
            <w:r w:rsidR="005E6C82">
              <w:t>ren</w:t>
            </w:r>
            <w:r w:rsidR="00532CFE">
              <w:t xml:space="preserve"> </w:t>
            </w:r>
            <w:r>
              <w:t xml:space="preserve">than the </w:t>
            </w:r>
            <w:r w:rsidR="00532CFE">
              <w:t>legal requirement</w:t>
            </w:r>
            <w:r>
              <w:t xml:space="preserve">.  This enables us to know our children better and spend more time observing them, which gives us more opportunity to </w:t>
            </w:r>
            <w:r w:rsidR="005E6C82">
              <w:t xml:space="preserve">spot and </w:t>
            </w:r>
            <w:r>
              <w:t>meet their needs as they arise.</w:t>
            </w:r>
          </w:p>
          <w:p w14:paraId="092F7A07" w14:textId="6D3E8564" w:rsidR="00532CFE" w:rsidRDefault="000F1AFA" w:rsidP="00532CFE">
            <w:pPr>
              <w:pStyle w:val="ListParagraph"/>
              <w:numPr>
                <w:ilvl w:val="0"/>
                <w:numId w:val="1"/>
              </w:numPr>
            </w:pPr>
            <w:r>
              <w:t>We invite p</w:t>
            </w:r>
            <w:r w:rsidR="00532CFE">
              <w:t>arents</w:t>
            </w:r>
            <w:r>
              <w:t xml:space="preserve"> or c</w:t>
            </w:r>
            <w:r w:rsidR="00532CFE">
              <w:t xml:space="preserve">arers invited to complete an </w:t>
            </w:r>
            <w:r w:rsidR="005E6C82">
              <w:t>‘</w:t>
            </w:r>
            <w:r w:rsidR="00532CFE">
              <w:t>All About Me</w:t>
            </w:r>
            <w:r w:rsidR="005E6C82">
              <w:t>’</w:t>
            </w:r>
            <w:r w:rsidR="00532CFE">
              <w:t xml:space="preserve"> form</w:t>
            </w:r>
            <w:r w:rsidR="005E6C82">
              <w:t xml:space="preserve"> </w:t>
            </w:r>
            <w:r w:rsidR="00516493">
              <w:t>as they start at nursery. This</w:t>
            </w:r>
            <w:r w:rsidR="005E6C82">
              <w:t xml:space="preserve"> provides us</w:t>
            </w:r>
            <w:r w:rsidR="00532CFE">
              <w:t xml:space="preserve"> with </w:t>
            </w:r>
            <w:r w:rsidR="005E6C82">
              <w:t xml:space="preserve">important </w:t>
            </w:r>
            <w:r w:rsidR="00532CFE">
              <w:t>information</w:t>
            </w:r>
            <w:r w:rsidR="00516493">
              <w:t xml:space="preserve"> as we get to know your</w:t>
            </w:r>
            <w:r w:rsidR="005E6C82">
              <w:t xml:space="preserve"> </w:t>
            </w:r>
            <w:r w:rsidR="00532CFE">
              <w:t>child</w:t>
            </w:r>
          </w:p>
          <w:p w14:paraId="7D690979" w14:textId="76EE1D49" w:rsidR="00532CFE" w:rsidRDefault="005E6C82" w:rsidP="00532CFE">
            <w:pPr>
              <w:pStyle w:val="ListParagraph"/>
              <w:numPr>
                <w:ilvl w:val="0"/>
                <w:numId w:val="1"/>
              </w:numPr>
            </w:pPr>
            <w:r>
              <w:t>We involve parents or c</w:t>
            </w:r>
            <w:r w:rsidR="00532CFE">
              <w:t>arer</w:t>
            </w:r>
            <w:r>
              <w:t>s</w:t>
            </w:r>
            <w:r w:rsidR="00532CFE">
              <w:t xml:space="preserve"> in creating a </w:t>
            </w:r>
            <w:r>
              <w:t>‘</w:t>
            </w:r>
            <w:r w:rsidR="00532CFE">
              <w:t>One Plan</w:t>
            </w:r>
            <w:r>
              <w:t>’</w:t>
            </w:r>
            <w:r w:rsidR="00532CFE">
              <w:t xml:space="preserve"> for </w:t>
            </w:r>
            <w:r>
              <w:t xml:space="preserve">their </w:t>
            </w:r>
            <w:r w:rsidR="00532CFE">
              <w:t xml:space="preserve">child </w:t>
            </w:r>
          </w:p>
          <w:p w14:paraId="419D6A3B" w14:textId="50991737" w:rsidR="00532CFE" w:rsidRDefault="005E6C82" w:rsidP="00532CFE">
            <w:pPr>
              <w:pStyle w:val="ListParagraph"/>
              <w:numPr>
                <w:ilvl w:val="0"/>
                <w:numId w:val="1"/>
              </w:numPr>
            </w:pPr>
            <w:bookmarkStart w:id="0" w:name="_Hlk219356748"/>
            <w:r>
              <w:t>The Montessori approach uses practical real-world</w:t>
            </w:r>
            <w:r w:rsidR="00532CFE">
              <w:t xml:space="preserve"> objects and equipment</w:t>
            </w:r>
            <w:r>
              <w:t xml:space="preserve"> that allow sensory exploration and development of skills</w:t>
            </w:r>
            <w:r w:rsidR="00516493">
              <w:t xml:space="preserve"> that are required in everyday living.</w:t>
            </w:r>
          </w:p>
          <w:bookmarkEnd w:id="0"/>
          <w:p w14:paraId="4F013C43" w14:textId="6175FBC8" w:rsidR="00532CFE" w:rsidRDefault="005E6C82" w:rsidP="00532CFE">
            <w:pPr>
              <w:pStyle w:val="ListParagraph"/>
              <w:numPr>
                <w:ilvl w:val="0"/>
                <w:numId w:val="1"/>
              </w:numPr>
            </w:pPr>
            <w:r>
              <w:t>Our sessions are f</w:t>
            </w:r>
            <w:r w:rsidR="00532CFE">
              <w:t>lexible</w:t>
            </w:r>
            <w:r>
              <w:t xml:space="preserve">, offering a broad range of experiences </w:t>
            </w:r>
            <w:r w:rsidR="00516493">
              <w:t xml:space="preserve">which children access according to their need. For example, developmental movement play, quiet cosy </w:t>
            </w:r>
            <w:r>
              <w:t>times</w:t>
            </w:r>
            <w:r w:rsidR="00516493">
              <w:t xml:space="preserve"> in the book corner, outdoor learning etc.</w:t>
            </w:r>
          </w:p>
          <w:p w14:paraId="7D71C694" w14:textId="37611080" w:rsidR="00532CFE" w:rsidRDefault="0C9C167C" w:rsidP="00532CFE">
            <w:pPr>
              <w:pStyle w:val="ListParagraph"/>
              <w:numPr>
                <w:ilvl w:val="0"/>
                <w:numId w:val="1"/>
              </w:numPr>
            </w:pPr>
            <w:r>
              <w:t xml:space="preserve">Oaklea </w:t>
            </w:r>
            <w:r w:rsidR="19E54A1C">
              <w:t>Montessori has</w:t>
            </w:r>
            <w:r w:rsidR="71FC296F">
              <w:t xml:space="preserve"> disabled access</w:t>
            </w:r>
            <w:r>
              <w:t xml:space="preserve"> throughout</w:t>
            </w:r>
            <w:r w:rsidR="19E54A1C">
              <w:t xml:space="preserve"> </w:t>
            </w:r>
            <w:r w:rsidR="330DCA20">
              <w:t>our</w:t>
            </w:r>
            <w:r w:rsidR="19E54A1C">
              <w:t xml:space="preserve"> building</w:t>
            </w:r>
            <w:r w:rsidR="5417E5B1">
              <w:t>s</w:t>
            </w:r>
            <w:r w:rsidR="19E54A1C">
              <w:t>.</w:t>
            </w:r>
          </w:p>
          <w:p w14:paraId="10DC1FB8" w14:textId="63145663" w:rsidR="00532CFE" w:rsidRDefault="0C9C167C" w:rsidP="00532CFE">
            <w:pPr>
              <w:pStyle w:val="ListParagraph"/>
              <w:numPr>
                <w:ilvl w:val="0"/>
                <w:numId w:val="1"/>
              </w:numPr>
            </w:pPr>
            <w:r>
              <w:t>We are delighted to have c</w:t>
            </w:r>
            <w:r w:rsidR="71FC296F">
              <w:t xml:space="preserve">lose links with the </w:t>
            </w:r>
            <w:r w:rsidR="3A817F29">
              <w:t xml:space="preserve">Essex Child and Family </w:t>
            </w:r>
            <w:r w:rsidR="5C9B822A">
              <w:t>Hub</w:t>
            </w:r>
            <w:r w:rsidR="3A817F29">
              <w:t xml:space="preserve">, </w:t>
            </w:r>
            <w:r w:rsidR="71FC296F">
              <w:t>facilitating additional family support</w:t>
            </w:r>
          </w:p>
          <w:p w14:paraId="02E6261E" w14:textId="0C7DD034" w:rsidR="00532CFE" w:rsidRDefault="0034356D" w:rsidP="0034356D">
            <w:pPr>
              <w:pStyle w:val="ListParagraph"/>
              <w:numPr>
                <w:ilvl w:val="0"/>
                <w:numId w:val="1"/>
              </w:numPr>
            </w:pPr>
            <w:r>
              <w:t xml:space="preserve">Every child is encouraged to develop </w:t>
            </w:r>
            <w:r w:rsidR="00E0570A">
              <w:t xml:space="preserve">care-of </w:t>
            </w:r>
            <w:r>
              <w:t>s</w:t>
            </w:r>
            <w:r w:rsidR="00532CFE">
              <w:t>elf</w:t>
            </w:r>
            <w:r w:rsidR="00E0570A">
              <w:t>-</w:t>
            </w:r>
            <w:r w:rsidR="00532CFE">
              <w:t xml:space="preserve">skills </w:t>
            </w:r>
            <w:r>
              <w:t xml:space="preserve">such as </w:t>
            </w:r>
            <w:r w:rsidR="00532CFE">
              <w:t xml:space="preserve">dressing, toileting, </w:t>
            </w:r>
            <w:r>
              <w:t>hand-washing, etc.</w:t>
            </w:r>
          </w:p>
          <w:p w14:paraId="531828FF" w14:textId="5250EBC5" w:rsidR="006C00CE" w:rsidRDefault="006C00CE" w:rsidP="006C00CE">
            <w:pPr>
              <w:ind w:left="360"/>
            </w:pPr>
          </w:p>
        </w:tc>
      </w:tr>
      <w:tr w:rsidR="000F1AFA" w14:paraId="22570E2C" w14:textId="77777777" w:rsidTr="6D6E25CB">
        <w:tc>
          <w:tcPr>
            <w:tcW w:w="2830" w:type="dxa"/>
          </w:tcPr>
          <w:p w14:paraId="7CFE4CD1" w14:textId="0512BEDF" w:rsidR="000F1AFA" w:rsidRDefault="0034356D" w:rsidP="00C5165E">
            <w:pPr>
              <w:spacing w:after="120"/>
              <w:rPr>
                <w:b/>
                <w:i/>
              </w:rPr>
            </w:pPr>
            <w:r w:rsidRPr="0034356D">
              <w:rPr>
                <w:b/>
                <w:i/>
              </w:rPr>
              <w:t xml:space="preserve">How does </w:t>
            </w:r>
            <w:r>
              <w:rPr>
                <w:b/>
                <w:i/>
              </w:rPr>
              <w:t xml:space="preserve">Oaklea </w:t>
            </w:r>
            <w:r w:rsidRPr="0034356D">
              <w:rPr>
                <w:b/>
                <w:i/>
              </w:rPr>
              <w:t xml:space="preserve">create learning &amp; development opportunities for individual children with </w:t>
            </w:r>
            <w:r w:rsidR="00C5165E">
              <w:rPr>
                <w:b/>
                <w:i/>
              </w:rPr>
              <w:t>special educational needs or disabilities?</w:t>
            </w:r>
          </w:p>
        </w:tc>
        <w:tc>
          <w:tcPr>
            <w:tcW w:w="11118" w:type="dxa"/>
          </w:tcPr>
          <w:p w14:paraId="118E9BB7" w14:textId="77777777" w:rsidR="006C00CE" w:rsidRDefault="006C00CE" w:rsidP="006C00CE">
            <w:pPr>
              <w:pStyle w:val="ListParagraph"/>
              <w:numPr>
                <w:ilvl w:val="0"/>
                <w:numId w:val="1"/>
              </w:numPr>
            </w:pPr>
            <w:r>
              <w:t xml:space="preserve">The fact that </w:t>
            </w:r>
            <w:bookmarkStart w:id="1" w:name="_Hlk219356921"/>
            <w:r>
              <w:t>each child is unique is at the heart of our Montessori ethos.  Our aim and practice is to ‘follow’ the child developmentally and plan uniquely for each individual, building on their needs and their progress</w:t>
            </w:r>
            <w:bookmarkEnd w:id="1"/>
          </w:p>
          <w:p w14:paraId="618021B9" w14:textId="0A9A2BB9" w:rsidR="006C00CE" w:rsidRDefault="006C00CE" w:rsidP="006C00CE">
            <w:pPr>
              <w:pStyle w:val="ListParagraph"/>
              <w:numPr>
                <w:ilvl w:val="0"/>
                <w:numId w:val="1"/>
              </w:numPr>
            </w:pPr>
            <w:r>
              <w:t>Our staff have clearly defined roles in the classroom, which enables us to spend more quality time focussed on the children</w:t>
            </w:r>
          </w:p>
          <w:p w14:paraId="55CB0094" w14:textId="05703555" w:rsidR="006C00CE" w:rsidRDefault="006C00CE" w:rsidP="006C00CE">
            <w:pPr>
              <w:pStyle w:val="ListParagraph"/>
              <w:numPr>
                <w:ilvl w:val="0"/>
                <w:numId w:val="1"/>
              </w:numPr>
            </w:pPr>
            <w:r>
              <w:t xml:space="preserve">There can be considerable differences in needs, </w:t>
            </w:r>
            <w:r w:rsidR="00E0570A">
              <w:t>natural inclinations</w:t>
            </w:r>
            <w:r>
              <w:t xml:space="preserve"> and abilities between children of different ages</w:t>
            </w:r>
            <w:r w:rsidR="00E0570A">
              <w:t>.  We therefore facilitate vertical age groupings as much as possible.  For example</w:t>
            </w:r>
            <w:r>
              <w:t xml:space="preserve">, </w:t>
            </w:r>
            <w:r w:rsidR="00E0570A">
              <w:t>a 3 year old with some developmental delay may benefit more from joining an activity with 2 year olds.  This happens naturally as</w:t>
            </w:r>
            <w:r>
              <w:t xml:space="preserve"> 2, 3 &amp; 4 year-olds together</w:t>
            </w:r>
            <w:r w:rsidR="00E0570A">
              <w:t xml:space="preserve"> share the same rooms.</w:t>
            </w:r>
          </w:p>
          <w:p w14:paraId="171700D1" w14:textId="060379EE" w:rsidR="0034356D" w:rsidRDefault="0034356D" w:rsidP="0034356D">
            <w:pPr>
              <w:pStyle w:val="ListParagraph"/>
              <w:numPr>
                <w:ilvl w:val="0"/>
                <w:numId w:val="1"/>
              </w:numPr>
            </w:pPr>
            <w:r>
              <w:t>The Montessori approach creates a planned and ordered environment for the child to work in, taking into account the needs of the child</w:t>
            </w:r>
          </w:p>
          <w:p w14:paraId="6887118A" w14:textId="39E90B41" w:rsidR="0034356D" w:rsidRDefault="0034356D" w:rsidP="0034356D">
            <w:pPr>
              <w:pStyle w:val="ListParagraph"/>
              <w:numPr>
                <w:ilvl w:val="0"/>
                <w:numId w:val="1"/>
              </w:numPr>
            </w:pPr>
            <w:r>
              <w:t>The Montessori materials on the shelves in our classrooms are carefully arranged to enable children to explore and learn in ways that are progressive, allowing them to develop in highly individual ways</w:t>
            </w:r>
          </w:p>
          <w:p w14:paraId="61EE69D0" w14:textId="1A354F2E" w:rsidR="006C00CE" w:rsidRDefault="006C00CE" w:rsidP="006C00CE">
            <w:pPr>
              <w:pStyle w:val="ListParagraph"/>
              <w:numPr>
                <w:ilvl w:val="0"/>
                <w:numId w:val="1"/>
              </w:numPr>
            </w:pPr>
            <w:r>
              <w:t xml:space="preserve">Carefully preparing the environment means that </w:t>
            </w:r>
            <w:r w:rsidR="0034356D">
              <w:t xml:space="preserve">areas of </w:t>
            </w:r>
            <w:r>
              <w:t xml:space="preserve">the </w:t>
            </w:r>
            <w:r w:rsidR="0034356D">
              <w:t>curriculum</w:t>
            </w:r>
            <w:r>
              <w:t xml:space="preserve"> are clearly defined</w:t>
            </w:r>
            <w:r w:rsidR="0034356D">
              <w:t>, so child</w:t>
            </w:r>
            <w:r>
              <w:t>ren</w:t>
            </w:r>
            <w:r w:rsidR="0034356D">
              <w:t xml:space="preserve"> can see </w:t>
            </w:r>
            <w:r>
              <w:t xml:space="preserve">easily </w:t>
            </w:r>
            <w:r w:rsidR="0034356D">
              <w:t xml:space="preserve">what </w:t>
            </w:r>
            <w:r>
              <w:t>they can access</w:t>
            </w:r>
            <w:r w:rsidR="00E0570A">
              <w:t>.  This especially benefits children who are visual learners.</w:t>
            </w:r>
          </w:p>
          <w:p w14:paraId="42D5E24A" w14:textId="125E4D9F" w:rsidR="000F1AFA" w:rsidRDefault="000F1AFA" w:rsidP="006C00CE">
            <w:pPr>
              <w:ind w:left="360"/>
            </w:pPr>
          </w:p>
        </w:tc>
      </w:tr>
      <w:tr w:rsidR="0034356D" w14:paraId="49D61940" w14:textId="77777777" w:rsidTr="6D6E25CB">
        <w:tc>
          <w:tcPr>
            <w:tcW w:w="2830" w:type="dxa"/>
          </w:tcPr>
          <w:p w14:paraId="422B08D4" w14:textId="7BB804E6" w:rsidR="0034356D" w:rsidRPr="0034356D" w:rsidRDefault="006C00CE" w:rsidP="00C5165E">
            <w:pPr>
              <w:spacing w:after="120"/>
              <w:rPr>
                <w:b/>
                <w:i/>
              </w:rPr>
            </w:pPr>
            <w:r w:rsidRPr="006C00CE">
              <w:rPr>
                <w:b/>
                <w:i/>
              </w:rPr>
              <w:lastRenderedPageBreak/>
              <w:t xml:space="preserve">How </w:t>
            </w:r>
            <w:r w:rsidR="00C5165E">
              <w:rPr>
                <w:b/>
                <w:i/>
              </w:rPr>
              <w:t>does Oaklea work</w:t>
            </w:r>
            <w:r w:rsidRPr="006C00CE">
              <w:rPr>
                <w:b/>
                <w:i/>
              </w:rPr>
              <w:t xml:space="preserve"> in partnership with parents of children with </w:t>
            </w:r>
            <w:r w:rsidR="00C5165E">
              <w:rPr>
                <w:b/>
                <w:i/>
              </w:rPr>
              <w:t>special educational needs or disabilities</w:t>
            </w:r>
            <w:r w:rsidRPr="006C00CE">
              <w:rPr>
                <w:b/>
                <w:i/>
              </w:rPr>
              <w:t>?</w:t>
            </w:r>
          </w:p>
        </w:tc>
        <w:tc>
          <w:tcPr>
            <w:tcW w:w="11118" w:type="dxa"/>
          </w:tcPr>
          <w:p w14:paraId="2CCABB70" w14:textId="6E5F20DB" w:rsidR="006C00CE" w:rsidRDefault="006C00CE" w:rsidP="006C00CE">
            <w:pPr>
              <w:pStyle w:val="ListParagraph"/>
              <w:numPr>
                <w:ilvl w:val="0"/>
                <w:numId w:val="1"/>
              </w:numPr>
            </w:pPr>
            <w:r>
              <w:t>We aim to work with parents and carers of children with special educational needs or disabilities at a number of levels, many of which are the same for every child in the nurse</w:t>
            </w:r>
            <w:r w:rsidR="00B11384">
              <w:t xml:space="preserve">ry and are designed to make everybody feel included.  These include daily conversations at the door, providing ‘to-and-fro’ books, sending home photos of the day’s activities to promote discussion at home, </w:t>
            </w:r>
            <w:r w:rsidR="00796639">
              <w:t xml:space="preserve">telephone conversations and </w:t>
            </w:r>
            <w:r w:rsidR="00796639" w:rsidRPr="00796639">
              <w:rPr>
                <w:rFonts w:cstheme="minorHAnsi"/>
                <w:szCs w:val="24"/>
              </w:rPr>
              <w:t xml:space="preserve">the introduction of our software: connect, </w:t>
            </w:r>
            <w:proofErr w:type="spellStart"/>
            <w:r w:rsidR="00796639" w:rsidRPr="00796639">
              <w:rPr>
                <w:rFonts w:cstheme="minorHAnsi"/>
                <w:szCs w:val="24"/>
              </w:rPr>
              <w:t>iconnect</w:t>
            </w:r>
            <w:proofErr w:type="spellEnd"/>
            <w:r w:rsidR="00796639" w:rsidRPr="00796639">
              <w:rPr>
                <w:rFonts w:cstheme="minorHAnsi"/>
                <w:szCs w:val="24"/>
              </w:rPr>
              <w:t xml:space="preserve"> and </w:t>
            </w:r>
            <w:proofErr w:type="spellStart"/>
            <w:r w:rsidR="00796639" w:rsidRPr="00796639">
              <w:rPr>
                <w:rFonts w:cstheme="minorHAnsi"/>
                <w:szCs w:val="24"/>
              </w:rPr>
              <w:t>parentzone</w:t>
            </w:r>
            <w:proofErr w:type="spellEnd"/>
            <w:r w:rsidR="00B11384">
              <w:t>.  Our aim is to celebrate what is achieved on a daily basis and involve parents and carers</w:t>
            </w:r>
            <w:r w:rsidR="00E0570A">
              <w:t xml:space="preserve"> as much as possible</w:t>
            </w:r>
            <w:r w:rsidR="00B11384">
              <w:t>.</w:t>
            </w:r>
          </w:p>
          <w:p w14:paraId="0F3BB71F" w14:textId="37B632EF" w:rsidR="00B11384" w:rsidRDefault="00B11384" w:rsidP="006C00CE">
            <w:pPr>
              <w:pStyle w:val="ListParagraph"/>
              <w:numPr>
                <w:ilvl w:val="0"/>
                <w:numId w:val="1"/>
              </w:numPr>
            </w:pPr>
            <w:r>
              <w:t xml:space="preserve">Every parent or carer is invited to regular </w:t>
            </w:r>
            <w:r w:rsidR="002961B6">
              <w:t xml:space="preserve">parents </w:t>
            </w:r>
            <w:r>
              <w:t>meetings to celebrate their child’s progress and discuss their needs.</w:t>
            </w:r>
          </w:p>
          <w:p w14:paraId="14806738" w14:textId="3A56BE0A" w:rsidR="00B11384" w:rsidRDefault="00B11384" w:rsidP="006C00CE">
            <w:pPr>
              <w:pStyle w:val="ListParagraph"/>
              <w:numPr>
                <w:ilvl w:val="0"/>
                <w:numId w:val="1"/>
              </w:numPr>
            </w:pPr>
            <w:r>
              <w:t>In addition, we involve parents and carers of children with special educational needs or disabilities in a range of further activities centred on assessing and meeting their needs.  These include:</w:t>
            </w:r>
          </w:p>
          <w:p w14:paraId="3A17DFCE" w14:textId="5371918A" w:rsidR="00C5165E" w:rsidRDefault="00C5165E" w:rsidP="00B11384">
            <w:pPr>
              <w:pStyle w:val="ListParagraph"/>
              <w:numPr>
                <w:ilvl w:val="1"/>
                <w:numId w:val="1"/>
              </w:numPr>
            </w:pPr>
            <w:r>
              <w:t>Identifying and addressing needs as early as possible and tracking progress through regular reviews</w:t>
            </w:r>
          </w:p>
          <w:p w14:paraId="75F3BE1B" w14:textId="46E93DD0" w:rsidR="006C00CE" w:rsidRDefault="006C00CE" w:rsidP="00B11384">
            <w:pPr>
              <w:pStyle w:val="ListParagraph"/>
              <w:numPr>
                <w:ilvl w:val="1"/>
                <w:numId w:val="1"/>
              </w:numPr>
            </w:pPr>
            <w:r>
              <w:t>Regular meetings with parents/carers and other professionals when necessary</w:t>
            </w:r>
            <w:r w:rsidR="00C5165E">
              <w:t xml:space="preserve"> to address specific needs and set achievable goals for the child</w:t>
            </w:r>
          </w:p>
          <w:p w14:paraId="35DF533C" w14:textId="18538F91" w:rsidR="005971F9" w:rsidRDefault="005971F9" w:rsidP="00B11384">
            <w:pPr>
              <w:pStyle w:val="ListParagraph"/>
              <w:numPr>
                <w:ilvl w:val="1"/>
                <w:numId w:val="1"/>
              </w:numPr>
            </w:pPr>
            <w:r>
              <w:t>Support in submitting an Education &amp; Health Care Plan (EHCP) where required</w:t>
            </w:r>
            <w:r w:rsidR="00F43974">
              <w:t>,</w:t>
            </w:r>
            <w:r>
              <w:t xml:space="preserve"> when transitioning into school</w:t>
            </w:r>
          </w:p>
          <w:p w14:paraId="588F9BA9" w14:textId="55B9766A" w:rsidR="00F43974" w:rsidRDefault="00F43974" w:rsidP="00B11384">
            <w:pPr>
              <w:pStyle w:val="ListParagraph"/>
              <w:numPr>
                <w:ilvl w:val="1"/>
                <w:numId w:val="1"/>
              </w:numPr>
            </w:pPr>
            <w:r>
              <w:t>Supporting children with SEND as they transition into school, by arranging meetings with the school SENCo and class teacher</w:t>
            </w:r>
          </w:p>
          <w:p w14:paraId="491195D2" w14:textId="7DA8D7D3" w:rsidR="006C00CE" w:rsidRDefault="006C00CE" w:rsidP="00B11384">
            <w:pPr>
              <w:pStyle w:val="ListParagraph"/>
              <w:numPr>
                <w:ilvl w:val="1"/>
                <w:numId w:val="1"/>
              </w:numPr>
            </w:pPr>
            <w:r>
              <w:t xml:space="preserve">‘Team around the </w:t>
            </w:r>
            <w:r w:rsidR="00F7669C">
              <w:t>family” m</w:t>
            </w:r>
            <w:r>
              <w:t xml:space="preserve">eetings, incorporating outside professional agencies </w:t>
            </w:r>
            <w:r w:rsidR="00B11384">
              <w:t xml:space="preserve">to </w:t>
            </w:r>
            <w:r>
              <w:t xml:space="preserve">focus on the </w:t>
            </w:r>
            <w:r w:rsidR="00B11384">
              <w:t xml:space="preserve">particular </w:t>
            </w:r>
            <w:r>
              <w:t xml:space="preserve">needs of the child </w:t>
            </w:r>
            <w:r w:rsidR="00B11384">
              <w:t xml:space="preserve">and </w:t>
            </w:r>
            <w:r>
              <w:t>his/her family</w:t>
            </w:r>
          </w:p>
          <w:p w14:paraId="07FE8236" w14:textId="6FFF2691" w:rsidR="0034356D" w:rsidRDefault="00B11384" w:rsidP="002961B6">
            <w:pPr>
              <w:pStyle w:val="ListParagraph"/>
              <w:numPr>
                <w:ilvl w:val="1"/>
                <w:numId w:val="1"/>
              </w:numPr>
            </w:pPr>
            <w:r>
              <w:t xml:space="preserve">Working with the </w:t>
            </w:r>
            <w:r w:rsidR="00F004DD">
              <w:t xml:space="preserve">Essex Child and Family Wellbeing Service, (formerly </w:t>
            </w:r>
            <w:r>
              <w:t>Children’s Centre</w:t>
            </w:r>
            <w:r w:rsidR="00F004DD">
              <w:t>)</w:t>
            </w:r>
            <w:r>
              <w:t xml:space="preserve"> to provide additional s</w:t>
            </w:r>
            <w:r w:rsidR="006C00CE">
              <w:t>upport to the family</w:t>
            </w:r>
            <w:r>
              <w:t xml:space="preserve"> in partnership with the parents or carers</w:t>
            </w:r>
          </w:p>
        </w:tc>
      </w:tr>
      <w:tr w:rsidR="006C00CE" w14:paraId="6E1AB957" w14:textId="77777777" w:rsidTr="6D6E25CB">
        <w:tc>
          <w:tcPr>
            <w:tcW w:w="2830" w:type="dxa"/>
          </w:tcPr>
          <w:p w14:paraId="3F2F17B5" w14:textId="00FA6249" w:rsidR="006C00CE" w:rsidRPr="006C00CE" w:rsidRDefault="00C5165E" w:rsidP="00C5165E">
            <w:pPr>
              <w:spacing w:after="120"/>
              <w:rPr>
                <w:b/>
                <w:i/>
              </w:rPr>
            </w:pPr>
            <w:r>
              <w:rPr>
                <w:b/>
                <w:i/>
              </w:rPr>
              <w:t xml:space="preserve">How does Oaklea ensure the safety and wellbeing </w:t>
            </w:r>
            <w:r w:rsidRPr="00C5165E">
              <w:rPr>
                <w:b/>
                <w:i/>
              </w:rPr>
              <w:t xml:space="preserve">of young children with </w:t>
            </w:r>
            <w:r>
              <w:rPr>
                <w:b/>
                <w:i/>
              </w:rPr>
              <w:t>special educational needs and disabilities?</w:t>
            </w:r>
          </w:p>
        </w:tc>
        <w:tc>
          <w:tcPr>
            <w:tcW w:w="11118" w:type="dxa"/>
          </w:tcPr>
          <w:p w14:paraId="17CE0D6C" w14:textId="1E782C34" w:rsidR="00C5165E" w:rsidRDefault="00C5165E" w:rsidP="00C5165E">
            <w:pPr>
              <w:pStyle w:val="ListParagraph"/>
              <w:numPr>
                <w:ilvl w:val="0"/>
                <w:numId w:val="1"/>
              </w:numPr>
            </w:pPr>
            <w:r>
              <w:t xml:space="preserve">The safety and wellbeing of every child in our care is our primary priority.  We are always </w:t>
            </w:r>
            <w:r w:rsidR="00150F63">
              <w:t>very mindful of the privilege of caring for your child.</w:t>
            </w:r>
          </w:p>
          <w:p w14:paraId="7B80FCD4" w14:textId="5F66106C" w:rsidR="00C5165E" w:rsidRDefault="00C5165E" w:rsidP="00C5165E">
            <w:pPr>
              <w:pStyle w:val="ListParagraph"/>
              <w:numPr>
                <w:ilvl w:val="0"/>
                <w:numId w:val="1"/>
              </w:numPr>
            </w:pPr>
            <w:r>
              <w:t xml:space="preserve">Risk assessments routinely carried out in all areas of the nursery </w:t>
            </w:r>
            <w:r w:rsidR="00150F63">
              <w:t xml:space="preserve">and our </w:t>
            </w:r>
            <w:r w:rsidR="00990540">
              <w:t>Policy Documents</w:t>
            </w:r>
            <w:r>
              <w:t xml:space="preserve"> </w:t>
            </w:r>
            <w:r w:rsidR="00150F63">
              <w:t>contains more details of these</w:t>
            </w:r>
          </w:p>
          <w:p w14:paraId="1E705AF6" w14:textId="3E70EE40" w:rsidR="00C5165E" w:rsidRDefault="00150F63" w:rsidP="00150F63">
            <w:pPr>
              <w:pStyle w:val="ListParagraph"/>
              <w:numPr>
                <w:ilvl w:val="0"/>
                <w:numId w:val="1"/>
              </w:numPr>
            </w:pPr>
            <w:r w:rsidRPr="00150F63">
              <w:t>We usually operate with a higher ratio of adults to children than</w:t>
            </w:r>
            <w:r>
              <w:t xml:space="preserve"> the legal requirement and, as well as allowing more time and attention for each child, this reduces the risk in the nursery through increased levels of supervision</w:t>
            </w:r>
          </w:p>
          <w:p w14:paraId="7BBF3B7F" w14:textId="3EDCD4D9" w:rsidR="00150F63" w:rsidRDefault="00150F63" w:rsidP="00C5165E">
            <w:pPr>
              <w:pStyle w:val="ListParagraph"/>
              <w:numPr>
                <w:ilvl w:val="0"/>
                <w:numId w:val="1"/>
              </w:numPr>
            </w:pPr>
            <w:r>
              <w:t xml:space="preserve">We have staff who are </w:t>
            </w:r>
            <w:r w:rsidR="00C5165E">
              <w:t xml:space="preserve">trained </w:t>
            </w:r>
            <w:r w:rsidR="00E0570A">
              <w:t xml:space="preserve">in paediatric first aid </w:t>
            </w:r>
            <w:r>
              <w:t>and others with specialised training in, for example, the use of ‘Epi-Pens’, epilepsy awareness, replacing and removing hearing aids, bolus reading and diabetic monitoring.  Other specialised training will be provided as needs arise</w:t>
            </w:r>
          </w:p>
          <w:p w14:paraId="575E5DD1" w14:textId="2A60D7DC" w:rsidR="00C5165E" w:rsidRDefault="00150F63" w:rsidP="00C5165E">
            <w:pPr>
              <w:pStyle w:val="ListParagraph"/>
              <w:numPr>
                <w:ilvl w:val="0"/>
                <w:numId w:val="1"/>
              </w:numPr>
            </w:pPr>
            <w:r>
              <w:lastRenderedPageBreak/>
              <w:t>We have d</w:t>
            </w:r>
            <w:r w:rsidR="00C5165E">
              <w:t xml:space="preserve">esignated </w:t>
            </w:r>
            <w:r w:rsidR="00E0570A">
              <w:t>pe</w:t>
            </w:r>
            <w:r w:rsidR="00DB4FA5">
              <w:t>ople</w:t>
            </w:r>
            <w:r w:rsidR="00E0570A">
              <w:t xml:space="preserve"> responsible for </w:t>
            </w:r>
            <w:r>
              <w:t>s</w:t>
            </w:r>
            <w:r w:rsidR="00C5165E">
              <w:t>afe</w:t>
            </w:r>
            <w:r>
              <w:t>g</w:t>
            </w:r>
            <w:r w:rsidR="00C5165E">
              <w:t xml:space="preserve">uarding </w:t>
            </w:r>
            <w:r w:rsidR="00E0570A">
              <w:t>and child protection</w:t>
            </w:r>
          </w:p>
          <w:p w14:paraId="5A41FB95" w14:textId="3D00485F" w:rsidR="00C5165E" w:rsidRDefault="00150F63" w:rsidP="00C5165E">
            <w:pPr>
              <w:pStyle w:val="ListParagraph"/>
              <w:numPr>
                <w:ilvl w:val="0"/>
                <w:numId w:val="1"/>
              </w:numPr>
            </w:pPr>
            <w:r>
              <w:t xml:space="preserve">Medicine is administered strictly in accordance with our </w:t>
            </w:r>
            <w:r w:rsidR="00C5165E">
              <w:t xml:space="preserve">administration policy, </w:t>
            </w:r>
            <w:r>
              <w:t xml:space="preserve">which includes specific consent via </w:t>
            </w:r>
            <w:r w:rsidR="00C5165E">
              <w:t xml:space="preserve">a </w:t>
            </w:r>
            <w:r>
              <w:t>m</w:t>
            </w:r>
            <w:r w:rsidR="00C5165E">
              <w:t>edicine administration form</w:t>
            </w:r>
          </w:p>
          <w:p w14:paraId="305D691C" w14:textId="50846CF3" w:rsidR="00C5165E" w:rsidRDefault="00150F63" w:rsidP="00C5165E">
            <w:pPr>
              <w:pStyle w:val="ListParagraph"/>
              <w:numPr>
                <w:ilvl w:val="0"/>
                <w:numId w:val="1"/>
              </w:numPr>
            </w:pPr>
            <w:r>
              <w:t xml:space="preserve">We complete and implement a </w:t>
            </w:r>
            <w:r w:rsidR="00C5165E">
              <w:t>Health Care Plan with the support of parent</w:t>
            </w:r>
            <w:r>
              <w:t xml:space="preserve">s or </w:t>
            </w:r>
            <w:r w:rsidR="00C5165E">
              <w:t>carer</w:t>
            </w:r>
            <w:r>
              <w:t>s</w:t>
            </w:r>
            <w:r w:rsidR="00C5165E">
              <w:t>. This is routinely reviewed</w:t>
            </w:r>
          </w:p>
          <w:p w14:paraId="0A9612D2" w14:textId="59807D91" w:rsidR="00C5165E" w:rsidRDefault="00150F63" w:rsidP="00C5165E">
            <w:pPr>
              <w:pStyle w:val="ListParagraph"/>
              <w:numPr>
                <w:ilvl w:val="0"/>
                <w:numId w:val="1"/>
              </w:numPr>
            </w:pPr>
            <w:r>
              <w:t>Our approach for every child includes developing s</w:t>
            </w:r>
            <w:r w:rsidR="00C5165E">
              <w:t xml:space="preserve">elf-care </w:t>
            </w:r>
            <w:r>
              <w:t>regarding hygiene,</w:t>
            </w:r>
            <w:r w:rsidR="00C5165E">
              <w:t xml:space="preserve"> toileting</w:t>
            </w:r>
            <w:r>
              <w:t xml:space="preserve"> and</w:t>
            </w:r>
            <w:r w:rsidR="00C5165E">
              <w:t xml:space="preserve"> hand washing. </w:t>
            </w:r>
            <w:r>
              <w:t xml:space="preserve">This is an essential part of developing a child’s independence.  </w:t>
            </w:r>
            <w:r w:rsidR="00C5165E">
              <w:t xml:space="preserve">A sleep </w:t>
            </w:r>
            <w:r>
              <w:t xml:space="preserve">or </w:t>
            </w:r>
            <w:r w:rsidR="00C5165E">
              <w:t>rest is incorporated into the day in response to the needs of each individual child</w:t>
            </w:r>
          </w:p>
          <w:p w14:paraId="3A5CA5E1" w14:textId="77777777" w:rsidR="00C5165E" w:rsidRDefault="00C5165E" w:rsidP="00C5165E">
            <w:pPr>
              <w:pStyle w:val="ListParagraph"/>
              <w:numPr>
                <w:ilvl w:val="0"/>
                <w:numId w:val="1"/>
              </w:numPr>
            </w:pPr>
            <w:r>
              <w:t>We cater for dietary requirements and supply a healthy snack and a healthy cooked lunch</w:t>
            </w:r>
          </w:p>
          <w:p w14:paraId="0CAD441D" w14:textId="5534C34B" w:rsidR="006C00CE" w:rsidRDefault="006C00CE" w:rsidP="00C5165E">
            <w:pPr>
              <w:ind w:left="360"/>
            </w:pPr>
          </w:p>
        </w:tc>
      </w:tr>
      <w:tr w:rsidR="006C00CE" w14:paraId="7C42A0CF" w14:textId="77777777" w:rsidTr="6D6E25CB">
        <w:tc>
          <w:tcPr>
            <w:tcW w:w="2830" w:type="dxa"/>
          </w:tcPr>
          <w:p w14:paraId="15C8D580" w14:textId="2348CA22" w:rsidR="006C00CE" w:rsidRPr="006C00CE" w:rsidRDefault="00DF262C" w:rsidP="00DF262C">
            <w:pPr>
              <w:spacing w:after="120"/>
              <w:rPr>
                <w:b/>
                <w:i/>
              </w:rPr>
            </w:pPr>
            <w:r>
              <w:rPr>
                <w:b/>
                <w:i/>
              </w:rPr>
              <w:lastRenderedPageBreak/>
              <w:t>What training and experience do staff at Oaklea have that helps them support young children with special educational needs and disabilities?</w:t>
            </w:r>
          </w:p>
        </w:tc>
        <w:tc>
          <w:tcPr>
            <w:tcW w:w="11118" w:type="dxa"/>
          </w:tcPr>
          <w:p w14:paraId="32B6C2B9" w14:textId="6C53D209" w:rsidR="00E015C1" w:rsidRDefault="00E015C1" w:rsidP="00DF262C">
            <w:pPr>
              <w:pStyle w:val="ListParagraph"/>
              <w:numPr>
                <w:ilvl w:val="0"/>
                <w:numId w:val="1"/>
              </w:numPr>
            </w:pPr>
            <w:r>
              <w:t>Our staff bring a range of experience and personal knowledge of special educational needs and disabilities, allowing them to address a child’s needs with empathy and understanding</w:t>
            </w:r>
          </w:p>
          <w:p w14:paraId="5C808C5D" w14:textId="3DC8309C" w:rsidR="00BC651D" w:rsidRDefault="15172DC6" w:rsidP="00DF262C">
            <w:pPr>
              <w:pStyle w:val="ListParagraph"/>
              <w:numPr>
                <w:ilvl w:val="0"/>
                <w:numId w:val="1"/>
              </w:numPr>
            </w:pPr>
            <w:r>
              <w:t xml:space="preserve">Our Special Educational Needs Co-Ordinator (SENCo) fulfils a specific and vital role within Oaklea operating to </w:t>
            </w:r>
            <w:r w:rsidR="7733AC87">
              <w:t>the</w:t>
            </w:r>
            <w:r>
              <w:t xml:space="preserve"> Code of Practice and with training and particular experience (e.g. attending speech and language therapy sessions)</w:t>
            </w:r>
          </w:p>
          <w:p w14:paraId="7A8F73A1" w14:textId="0777D585" w:rsidR="00E015C1" w:rsidRDefault="08679DCD" w:rsidP="00DF262C">
            <w:pPr>
              <w:pStyle w:val="ListParagraph"/>
              <w:numPr>
                <w:ilvl w:val="0"/>
                <w:numId w:val="1"/>
              </w:numPr>
            </w:pPr>
            <w:r>
              <w:t>We provide a range of training to staff depending upon need.  This training</w:t>
            </w:r>
            <w:r w:rsidR="2537126C">
              <w:t xml:space="preserve"> may</w:t>
            </w:r>
            <w:r>
              <w:t xml:space="preserve"> include</w:t>
            </w:r>
            <w:r w:rsidR="3F0EB294">
              <w:t>, but is not limited to</w:t>
            </w:r>
            <w:r>
              <w:t>:</w:t>
            </w:r>
          </w:p>
          <w:p w14:paraId="3E35B57E" w14:textId="77777777" w:rsidR="00DF262C" w:rsidRDefault="00DF262C" w:rsidP="00BC651D">
            <w:pPr>
              <w:pStyle w:val="ListParagraph"/>
              <w:numPr>
                <w:ilvl w:val="1"/>
                <w:numId w:val="1"/>
              </w:numPr>
            </w:pPr>
            <w:r>
              <w:t>Code of Practice (SENCo)</w:t>
            </w:r>
          </w:p>
          <w:p w14:paraId="353964B5" w14:textId="3F1B26D9" w:rsidR="00DF262C" w:rsidRDefault="00FF5D2E" w:rsidP="00FF5D2E">
            <w:pPr>
              <w:pStyle w:val="ListParagraph"/>
              <w:numPr>
                <w:ilvl w:val="1"/>
                <w:numId w:val="1"/>
              </w:numPr>
            </w:pPr>
            <w:r>
              <w:t xml:space="preserve">SENCo </w:t>
            </w:r>
            <w:r w:rsidR="00CF043F">
              <w:t>cluster termly</w:t>
            </w:r>
            <w:r>
              <w:t xml:space="preserve"> meetings </w:t>
            </w:r>
          </w:p>
          <w:p w14:paraId="75D94D24" w14:textId="77777777" w:rsidR="00DF262C" w:rsidRDefault="00DF262C" w:rsidP="00BC651D">
            <w:pPr>
              <w:pStyle w:val="ListParagraph"/>
              <w:numPr>
                <w:ilvl w:val="1"/>
                <w:numId w:val="1"/>
              </w:numPr>
            </w:pPr>
            <w:r>
              <w:t>Inclusion Development Plan training (speech &amp; language; moderate learning difficulties, behaviour management, autism)</w:t>
            </w:r>
          </w:p>
          <w:p w14:paraId="2778F9B8" w14:textId="54140BCD" w:rsidR="00CF043F" w:rsidRDefault="00CF043F" w:rsidP="00BC651D">
            <w:pPr>
              <w:pStyle w:val="ListParagraph"/>
              <w:numPr>
                <w:ilvl w:val="1"/>
                <w:numId w:val="1"/>
              </w:numPr>
            </w:pPr>
            <w:r>
              <w:t>Noodle SENCO online courses</w:t>
            </w:r>
          </w:p>
          <w:p w14:paraId="127D35E0" w14:textId="77777777" w:rsidR="00DF262C" w:rsidRDefault="00DF262C" w:rsidP="00BC651D">
            <w:pPr>
              <w:pStyle w:val="ListParagraph"/>
              <w:numPr>
                <w:ilvl w:val="1"/>
                <w:numId w:val="1"/>
              </w:numPr>
            </w:pPr>
            <w:r>
              <w:t>Makaton Training</w:t>
            </w:r>
          </w:p>
          <w:p w14:paraId="68889E5A" w14:textId="34D76E3B" w:rsidR="00DF262C" w:rsidRDefault="00DF262C" w:rsidP="00BC651D">
            <w:pPr>
              <w:pStyle w:val="ListParagraph"/>
              <w:numPr>
                <w:ilvl w:val="1"/>
                <w:numId w:val="1"/>
              </w:numPr>
            </w:pPr>
            <w:r>
              <w:t>EpiPen / Bolus Training</w:t>
            </w:r>
          </w:p>
          <w:p w14:paraId="5C2FC394" w14:textId="77777777" w:rsidR="00DF262C" w:rsidRDefault="00DF262C" w:rsidP="00BC651D">
            <w:pPr>
              <w:pStyle w:val="ListParagraph"/>
              <w:numPr>
                <w:ilvl w:val="1"/>
                <w:numId w:val="1"/>
              </w:numPr>
            </w:pPr>
            <w:r>
              <w:t>Visual Strategies training</w:t>
            </w:r>
          </w:p>
          <w:p w14:paraId="07E18F6B" w14:textId="709C5742" w:rsidR="00FF5D2E" w:rsidRDefault="00FF5D2E" w:rsidP="00BC651D">
            <w:pPr>
              <w:pStyle w:val="ListParagraph"/>
              <w:numPr>
                <w:ilvl w:val="1"/>
                <w:numId w:val="1"/>
              </w:numPr>
            </w:pPr>
            <w:r>
              <w:t>Implementing recommendations advised by Occupational Therapist and other external professionals</w:t>
            </w:r>
          </w:p>
          <w:p w14:paraId="2F6ED949" w14:textId="08255F69" w:rsidR="00DF262C" w:rsidRDefault="00BC651D" w:rsidP="00DF262C">
            <w:pPr>
              <w:pStyle w:val="ListParagraph"/>
              <w:numPr>
                <w:ilvl w:val="0"/>
                <w:numId w:val="1"/>
              </w:numPr>
            </w:pPr>
            <w:r>
              <w:t>We regularly review our training needs and build staff development into our</w:t>
            </w:r>
            <w:r w:rsidR="00CF043F">
              <w:t xml:space="preserve"> Development Plan;</w:t>
            </w:r>
            <w:r w:rsidR="009217C4">
              <w:t xml:space="preserve"> Staff Performance Reviews &amp; Supervisions</w:t>
            </w:r>
          </w:p>
          <w:p w14:paraId="54B343F3" w14:textId="77777777" w:rsidR="006C00CE" w:rsidRDefault="006C00CE" w:rsidP="00DF262C">
            <w:pPr>
              <w:ind w:left="360"/>
            </w:pPr>
          </w:p>
        </w:tc>
      </w:tr>
      <w:tr w:rsidR="006C00CE" w14:paraId="4FB904D6" w14:textId="77777777" w:rsidTr="6D6E25CB">
        <w:tc>
          <w:tcPr>
            <w:tcW w:w="2830" w:type="dxa"/>
          </w:tcPr>
          <w:p w14:paraId="62481512" w14:textId="1B3DEAE5" w:rsidR="006C00CE" w:rsidRPr="006C00CE" w:rsidRDefault="00DF262C" w:rsidP="0034356D">
            <w:pPr>
              <w:spacing w:after="120"/>
              <w:rPr>
                <w:b/>
                <w:i/>
              </w:rPr>
            </w:pPr>
            <w:r>
              <w:rPr>
                <w:b/>
                <w:i/>
              </w:rPr>
              <w:t xml:space="preserve">What specialist services and expertise can Oaklea access to support children with </w:t>
            </w:r>
            <w:r>
              <w:rPr>
                <w:b/>
                <w:i/>
              </w:rPr>
              <w:lastRenderedPageBreak/>
              <w:t>special educational needs or disabilities</w:t>
            </w:r>
          </w:p>
        </w:tc>
        <w:tc>
          <w:tcPr>
            <w:tcW w:w="11118" w:type="dxa"/>
          </w:tcPr>
          <w:p w14:paraId="31637A74" w14:textId="0660AA50" w:rsidR="00DF262C" w:rsidRDefault="00BC651D" w:rsidP="00BC651D">
            <w:pPr>
              <w:pStyle w:val="ListParagraph"/>
              <w:numPr>
                <w:ilvl w:val="0"/>
                <w:numId w:val="1"/>
              </w:numPr>
            </w:pPr>
            <w:r>
              <w:lastRenderedPageBreak/>
              <w:t xml:space="preserve">We want children with special educational needs and disabilities to have access to the best possible support and care, and this sometimes involves specialist services and third-parties with specialist expertise.  We always involve the parents or carers before seeking support from </w:t>
            </w:r>
            <w:r w:rsidR="00DF262C">
              <w:t>outside agencies and services</w:t>
            </w:r>
            <w:r>
              <w:t xml:space="preserve"> and respect the c</w:t>
            </w:r>
            <w:r w:rsidR="00DF262C">
              <w:t xml:space="preserve">onfidentiality of </w:t>
            </w:r>
            <w:r>
              <w:t xml:space="preserve">parents or </w:t>
            </w:r>
            <w:r w:rsidR="00DF262C">
              <w:t>carer</w:t>
            </w:r>
            <w:r>
              <w:t>s</w:t>
            </w:r>
            <w:r w:rsidR="00DF262C">
              <w:t xml:space="preserve"> </w:t>
            </w:r>
            <w:r>
              <w:t xml:space="preserve">and the </w:t>
            </w:r>
            <w:r w:rsidR="00DF262C">
              <w:t>child</w:t>
            </w:r>
          </w:p>
          <w:p w14:paraId="533ABE86" w14:textId="77777777" w:rsidR="00BC651D" w:rsidRDefault="00BC651D" w:rsidP="00DF262C">
            <w:pPr>
              <w:pStyle w:val="ListParagraph"/>
              <w:numPr>
                <w:ilvl w:val="0"/>
                <w:numId w:val="1"/>
              </w:numPr>
            </w:pPr>
            <w:r>
              <w:lastRenderedPageBreak/>
              <w:t>Such specialist services available to Oaklea include:</w:t>
            </w:r>
          </w:p>
          <w:p w14:paraId="55EF8009" w14:textId="4AD1B5A3" w:rsidR="00BC651D" w:rsidRDefault="00F7669C" w:rsidP="00BC651D">
            <w:pPr>
              <w:pStyle w:val="ListParagraph"/>
              <w:numPr>
                <w:ilvl w:val="1"/>
                <w:numId w:val="1"/>
              </w:numPr>
            </w:pPr>
            <w:r>
              <w:t>Inclusion partners</w:t>
            </w:r>
          </w:p>
          <w:p w14:paraId="46060FF0" w14:textId="77777777" w:rsidR="00BC651D" w:rsidRDefault="00BC651D" w:rsidP="00BC651D">
            <w:pPr>
              <w:pStyle w:val="ListParagraph"/>
              <w:numPr>
                <w:ilvl w:val="1"/>
                <w:numId w:val="1"/>
              </w:numPr>
            </w:pPr>
            <w:r>
              <w:t>H</w:t>
            </w:r>
            <w:r w:rsidR="00DF262C">
              <w:t>ealth visitors</w:t>
            </w:r>
          </w:p>
          <w:p w14:paraId="56FF7C18" w14:textId="77777777" w:rsidR="00BC651D" w:rsidRDefault="00BC651D" w:rsidP="00BC651D">
            <w:pPr>
              <w:pStyle w:val="ListParagraph"/>
              <w:numPr>
                <w:ilvl w:val="1"/>
                <w:numId w:val="1"/>
              </w:numPr>
            </w:pPr>
            <w:r>
              <w:t>S</w:t>
            </w:r>
            <w:r w:rsidR="00DF262C">
              <w:t>pecialist teachers</w:t>
            </w:r>
          </w:p>
          <w:p w14:paraId="79B55EB3" w14:textId="77777777" w:rsidR="00BC651D" w:rsidRDefault="00BC651D" w:rsidP="00BC651D">
            <w:pPr>
              <w:pStyle w:val="ListParagraph"/>
              <w:numPr>
                <w:ilvl w:val="1"/>
                <w:numId w:val="1"/>
              </w:numPr>
            </w:pPr>
            <w:r>
              <w:t>F</w:t>
            </w:r>
            <w:r w:rsidR="00DF262C">
              <w:t>amily support workers</w:t>
            </w:r>
          </w:p>
          <w:p w14:paraId="7BB77356" w14:textId="77777777" w:rsidR="00BC651D" w:rsidRDefault="00BC651D" w:rsidP="00BC651D">
            <w:pPr>
              <w:pStyle w:val="ListParagraph"/>
              <w:numPr>
                <w:ilvl w:val="1"/>
                <w:numId w:val="1"/>
              </w:numPr>
            </w:pPr>
            <w:r>
              <w:t>S</w:t>
            </w:r>
            <w:r w:rsidR="00DF262C">
              <w:t xml:space="preserve">peech </w:t>
            </w:r>
            <w:r>
              <w:t xml:space="preserve">and </w:t>
            </w:r>
            <w:r w:rsidR="00DF262C">
              <w:t>language therapists</w:t>
            </w:r>
          </w:p>
          <w:p w14:paraId="738840CB" w14:textId="77777777" w:rsidR="00BC651D" w:rsidRDefault="00BC651D" w:rsidP="00BC651D">
            <w:pPr>
              <w:pStyle w:val="ListParagraph"/>
              <w:numPr>
                <w:ilvl w:val="1"/>
                <w:numId w:val="1"/>
              </w:numPr>
            </w:pPr>
            <w:r>
              <w:t>P</w:t>
            </w:r>
            <w:r w:rsidR="00DF262C">
              <w:t>hysiotherapists</w:t>
            </w:r>
          </w:p>
          <w:p w14:paraId="320A5E72" w14:textId="77777777" w:rsidR="00BC651D" w:rsidRDefault="00BC651D" w:rsidP="00BC651D">
            <w:pPr>
              <w:pStyle w:val="ListParagraph"/>
              <w:numPr>
                <w:ilvl w:val="1"/>
                <w:numId w:val="1"/>
              </w:numPr>
            </w:pPr>
            <w:r>
              <w:t>O</w:t>
            </w:r>
            <w:r w:rsidR="00DF262C">
              <w:t>ccupational therapists</w:t>
            </w:r>
          </w:p>
          <w:p w14:paraId="0046D99E" w14:textId="77777777" w:rsidR="00BC651D" w:rsidRDefault="00BC651D" w:rsidP="00BC651D">
            <w:pPr>
              <w:pStyle w:val="ListParagraph"/>
              <w:numPr>
                <w:ilvl w:val="1"/>
                <w:numId w:val="1"/>
              </w:numPr>
            </w:pPr>
            <w:r>
              <w:t>C</w:t>
            </w:r>
            <w:r w:rsidR="00DF262C">
              <w:t>ommunity paediatrician</w:t>
            </w:r>
          </w:p>
          <w:p w14:paraId="75836A05" w14:textId="7FA7B09F" w:rsidR="00BC651D" w:rsidRDefault="643A4CB4" w:rsidP="00BC651D">
            <w:pPr>
              <w:pStyle w:val="ListParagraph"/>
              <w:numPr>
                <w:ilvl w:val="1"/>
                <w:numId w:val="1"/>
              </w:numPr>
            </w:pPr>
            <w:r>
              <w:t xml:space="preserve">Essex Child and Family </w:t>
            </w:r>
            <w:r w:rsidR="5C9B822A">
              <w:t xml:space="preserve">Hub </w:t>
            </w:r>
            <w:r w:rsidR="6AE22F5C">
              <w:t>outreach workers</w:t>
            </w:r>
          </w:p>
          <w:p w14:paraId="2E5D49C4" w14:textId="77777777" w:rsidR="00BC651D" w:rsidRDefault="00DF262C" w:rsidP="00BC651D">
            <w:pPr>
              <w:pStyle w:val="ListParagraph"/>
              <w:numPr>
                <w:ilvl w:val="1"/>
                <w:numId w:val="1"/>
              </w:numPr>
            </w:pPr>
            <w:r>
              <w:t>Educational Psychologist</w:t>
            </w:r>
          </w:p>
          <w:p w14:paraId="68A8B3F3" w14:textId="77777777" w:rsidR="00BC651D" w:rsidRDefault="00DF262C" w:rsidP="00BC651D">
            <w:pPr>
              <w:pStyle w:val="ListParagraph"/>
              <w:numPr>
                <w:ilvl w:val="1"/>
                <w:numId w:val="1"/>
              </w:numPr>
            </w:pPr>
            <w:r>
              <w:t>Social Services</w:t>
            </w:r>
          </w:p>
          <w:p w14:paraId="2E425D32" w14:textId="77777777" w:rsidR="00DF262C" w:rsidRDefault="00DF262C" w:rsidP="00DF262C">
            <w:pPr>
              <w:pStyle w:val="ListParagraph"/>
              <w:numPr>
                <w:ilvl w:val="0"/>
                <w:numId w:val="1"/>
              </w:numPr>
            </w:pPr>
            <w:r>
              <w:t>Other specialized services can be accessed as the need arises and in response to each individual case</w:t>
            </w:r>
          </w:p>
          <w:p w14:paraId="025D48A8" w14:textId="77777777" w:rsidR="006C00CE" w:rsidRDefault="006C00CE" w:rsidP="00DF262C">
            <w:pPr>
              <w:ind w:left="360"/>
            </w:pPr>
          </w:p>
        </w:tc>
      </w:tr>
      <w:tr w:rsidR="006C00CE" w14:paraId="73A68B01" w14:textId="77777777" w:rsidTr="6D6E25CB">
        <w:tc>
          <w:tcPr>
            <w:tcW w:w="2830" w:type="dxa"/>
          </w:tcPr>
          <w:p w14:paraId="7135AD43" w14:textId="4A1D9C38" w:rsidR="006C00CE" w:rsidRPr="006C00CE" w:rsidRDefault="15172DC6" w:rsidP="1E616982">
            <w:pPr>
              <w:spacing w:after="120"/>
              <w:rPr>
                <w:b/>
                <w:bCs/>
                <w:i/>
                <w:iCs/>
              </w:rPr>
            </w:pPr>
            <w:r w:rsidRPr="1E616982">
              <w:rPr>
                <w:b/>
                <w:bCs/>
                <w:i/>
                <w:iCs/>
              </w:rPr>
              <w:lastRenderedPageBreak/>
              <w:t>How does Oaklea include children with special educational needs or disabilities in community</w:t>
            </w:r>
            <w:r w:rsidR="07192EA6" w:rsidRPr="1E616982">
              <w:rPr>
                <w:b/>
                <w:bCs/>
                <w:i/>
                <w:iCs/>
              </w:rPr>
              <w:t>-</w:t>
            </w:r>
            <w:r w:rsidRPr="1E616982">
              <w:rPr>
                <w:b/>
                <w:bCs/>
                <w:i/>
                <w:iCs/>
              </w:rPr>
              <w:t>based activities and outings?</w:t>
            </w:r>
          </w:p>
        </w:tc>
        <w:tc>
          <w:tcPr>
            <w:tcW w:w="11118" w:type="dxa"/>
          </w:tcPr>
          <w:p w14:paraId="67DABF47" w14:textId="4DA8EB94" w:rsidR="00D604DB" w:rsidRDefault="5453F94B" w:rsidP="00D604DB">
            <w:pPr>
              <w:pStyle w:val="ListParagraph"/>
              <w:numPr>
                <w:ilvl w:val="0"/>
                <w:numId w:val="1"/>
              </w:numPr>
            </w:pPr>
            <w:r>
              <w:t>Our aim is to include every child in any community</w:t>
            </w:r>
            <w:r w:rsidR="27025045">
              <w:t>-</w:t>
            </w:r>
            <w:r>
              <w:t>based activity or outing, catering for the safety, wellbeing and needs of every child (whether or not they have special educational needs or disability)</w:t>
            </w:r>
          </w:p>
          <w:p w14:paraId="40053B94" w14:textId="30F87B53" w:rsidR="00D604DB" w:rsidRDefault="5453F94B" w:rsidP="00D604DB">
            <w:pPr>
              <w:pStyle w:val="ListParagraph"/>
              <w:numPr>
                <w:ilvl w:val="0"/>
                <w:numId w:val="1"/>
              </w:numPr>
            </w:pPr>
            <w:r>
              <w:t>We routinely undertake risk assessments before any outing</w:t>
            </w:r>
            <w:r w:rsidR="625C301D">
              <w:t>,</w:t>
            </w:r>
            <w:r>
              <w:t xml:space="preserve"> and these include the needs of </w:t>
            </w:r>
            <w:r w:rsidRPr="1E616982">
              <w:rPr>
                <w:i/>
                <w:iCs/>
              </w:rPr>
              <w:t>all</w:t>
            </w:r>
            <w:r>
              <w:t xml:space="preserve"> the children</w:t>
            </w:r>
          </w:p>
          <w:p w14:paraId="611D2C6E" w14:textId="2AFD7841" w:rsidR="00D604DB" w:rsidRDefault="00D604DB" w:rsidP="00D604DB">
            <w:pPr>
              <w:pStyle w:val="ListParagraph"/>
              <w:numPr>
                <w:ilvl w:val="0"/>
                <w:numId w:val="1"/>
              </w:numPr>
            </w:pPr>
            <w:r>
              <w:t>Every outing is tailored, taking into account the risk assessment and needs of every child, for example by arranging bespoke activities, one-to-one support where needed, appropriate routes and special access where necessary</w:t>
            </w:r>
          </w:p>
          <w:p w14:paraId="3344DB87" w14:textId="58FB22CA" w:rsidR="006C00CE" w:rsidRDefault="006C00CE" w:rsidP="00D604DB">
            <w:pPr>
              <w:ind w:left="360"/>
            </w:pPr>
          </w:p>
        </w:tc>
      </w:tr>
      <w:tr w:rsidR="00DF262C" w14:paraId="7B58FC45" w14:textId="77777777" w:rsidTr="6D6E25CB">
        <w:tc>
          <w:tcPr>
            <w:tcW w:w="2830" w:type="dxa"/>
          </w:tcPr>
          <w:p w14:paraId="600A65BB" w14:textId="7F64065B" w:rsidR="00DF262C" w:rsidRPr="006C00CE" w:rsidRDefault="00D604DB" w:rsidP="0034356D">
            <w:pPr>
              <w:spacing w:after="120"/>
              <w:rPr>
                <w:b/>
                <w:i/>
              </w:rPr>
            </w:pPr>
            <w:r>
              <w:rPr>
                <w:b/>
                <w:i/>
              </w:rPr>
              <w:t>How accessible is Oaklea’s environment?</w:t>
            </w:r>
          </w:p>
        </w:tc>
        <w:tc>
          <w:tcPr>
            <w:tcW w:w="11118" w:type="dxa"/>
          </w:tcPr>
          <w:p w14:paraId="7E978C7A" w14:textId="3AC5D739" w:rsidR="00D604DB" w:rsidRDefault="5453F94B" w:rsidP="00D604DB">
            <w:pPr>
              <w:pStyle w:val="ListParagraph"/>
              <w:numPr>
                <w:ilvl w:val="0"/>
                <w:numId w:val="1"/>
              </w:numPr>
            </w:pPr>
            <w:r>
              <w:t>Our building</w:t>
            </w:r>
            <w:r w:rsidR="4010F34E">
              <w:t>s</w:t>
            </w:r>
            <w:r>
              <w:t xml:space="preserve"> </w:t>
            </w:r>
            <w:r w:rsidR="044E9693">
              <w:t xml:space="preserve">are </w:t>
            </w:r>
            <w:r>
              <w:t>wheelchair accessible with a disabled toilet available.  Disabled parking is also available</w:t>
            </w:r>
          </w:p>
          <w:p w14:paraId="16F51E15" w14:textId="38D2BCD3" w:rsidR="00D604DB" w:rsidRDefault="5453F94B" w:rsidP="00D604DB">
            <w:pPr>
              <w:pStyle w:val="ListParagraph"/>
              <w:numPr>
                <w:ilvl w:val="0"/>
                <w:numId w:val="1"/>
              </w:numPr>
            </w:pPr>
            <w:r>
              <w:t>T</w:t>
            </w:r>
            <w:r w:rsidR="2766864B">
              <w:t xml:space="preserve">he environment is maintained to ensure </w:t>
            </w:r>
            <w:r>
              <w:t>good acoustics</w:t>
            </w:r>
            <w:r w:rsidR="7D511A12">
              <w:t xml:space="preserve">, </w:t>
            </w:r>
            <w:r>
              <w:t>calm</w:t>
            </w:r>
            <w:r w:rsidR="4910D4BB">
              <w:t>, ordered</w:t>
            </w:r>
            <w:r>
              <w:t xml:space="preserve"> and spacious</w:t>
            </w:r>
          </w:p>
          <w:p w14:paraId="548FC58C" w14:textId="1C738762" w:rsidR="00D604DB" w:rsidRDefault="00D604DB" w:rsidP="00D604DB">
            <w:pPr>
              <w:pStyle w:val="ListParagraph"/>
              <w:numPr>
                <w:ilvl w:val="0"/>
                <w:numId w:val="1"/>
              </w:numPr>
            </w:pPr>
            <w:r>
              <w:t xml:space="preserve">Our Montessori prepared environment has child-sized facilities, such as tables, chairs and </w:t>
            </w:r>
            <w:r w:rsidR="009217C4">
              <w:t xml:space="preserve">accessible </w:t>
            </w:r>
            <w:r>
              <w:t>equipment</w:t>
            </w:r>
          </w:p>
          <w:p w14:paraId="2D2D0091" w14:textId="549BECAA" w:rsidR="00D604DB" w:rsidRDefault="00D604DB" w:rsidP="00D604DB">
            <w:pPr>
              <w:pStyle w:val="ListParagraph"/>
              <w:numPr>
                <w:ilvl w:val="0"/>
                <w:numId w:val="1"/>
              </w:numPr>
            </w:pPr>
            <w:r>
              <w:t>We welcome children and their families where English is an additional language</w:t>
            </w:r>
          </w:p>
          <w:p w14:paraId="09ED9AD1" w14:textId="77777777" w:rsidR="00DF262C" w:rsidRDefault="00DF262C" w:rsidP="00D604DB">
            <w:pPr>
              <w:ind w:left="360"/>
            </w:pPr>
          </w:p>
        </w:tc>
      </w:tr>
      <w:tr w:rsidR="00DF262C" w14:paraId="7D0F0D2A" w14:textId="77777777" w:rsidTr="6D6E25CB">
        <w:tc>
          <w:tcPr>
            <w:tcW w:w="2830" w:type="dxa"/>
          </w:tcPr>
          <w:p w14:paraId="18B3B03A" w14:textId="620BF1AA" w:rsidR="00DF262C" w:rsidRPr="006C00CE" w:rsidRDefault="00D604DB" w:rsidP="0034356D">
            <w:pPr>
              <w:spacing w:after="120"/>
              <w:rPr>
                <w:b/>
                <w:i/>
              </w:rPr>
            </w:pPr>
            <w:r>
              <w:rPr>
                <w:b/>
                <w:i/>
              </w:rPr>
              <w:t xml:space="preserve">How does Oaklea prepare and support children with special educational needs or disabilities when they join </w:t>
            </w:r>
            <w:r>
              <w:rPr>
                <w:b/>
                <w:i/>
              </w:rPr>
              <w:lastRenderedPageBreak/>
              <w:t>the nursery or move on to another setting or school?</w:t>
            </w:r>
          </w:p>
        </w:tc>
        <w:tc>
          <w:tcPr>
            <w:tcW w:w="11118" w:type="dxa"/>
          </w:tcPr>
          <w:p w14:paraId="40871346" w14:textId="1E2A1CD5" w:rsidR="001B5ABF" w:rsidRDefault="00D604DB" w:rsidP="0034356D">
            <w:pPr>
              <w:pStyle w:val="ListParagraph"/>
              <w:numPr>
                <w:ilvl w:val="0"/>
                <w:numId w:val="1"/>
              </w:numPr>
            </w:pPr>
            <w:r>
              <w:lastRenderedPageBreak/>
              <w:t>We recognise how important transition from home to nursery or from nursery to another setting or school can</w:t>
            </w:r>
            <w:r w:rsidR="001B5ABF">
              <w:t xml:space="preserve"> be.  Many of us remember our own experiences.  We therefore have a clear transition policy and work hard to give every child positive experiences as they join us or move on to school or another setting.  Children at Oaklea move from one room to another depending upon their age, and this is another transition over which we take care.</w:t>
            </w:r>
          </w:p>
          <w:p w14:paraId="46E0AA20" w14:textId="4E2B9DCA" w:rsidR="001B5ABF" w:rsidRPr="001B5ABF" w:rsidRDefault="001B5ABF" w:rsidP="001B5ABF">
            <w:pPr>
              <w:spacing w:before="120"/>
              <w:ind w:left="720"/>
              <w:rPr>
                <w:b/>
              </w:rPr>
            </w:pPr>
            <w:r w:rsidRPr="001B5ABF">
              <w:rPr>
                <w:b/>
              </w:rPr>
              <w:lastRenderedPageBreak/>
              <w:t>Joining Oaklea</w:t>
            </w:r>
          </w:p>
          <w:p w14:paraId="215C481C" w14:textId="270B508D" w:rsidR="001B5ABF" w:rsidRDefault="001B5ABF" w:rsidP="001B5ABF">
            <w:pPr>
              <w:pStyle w:val="ListParagraph"/>
              <w:numPr>
                <w:ilvl w:val="0"/>
                <w:numId w:val="1"/>
              </w:numPr>
            </w:pPr>
            <w:r>
              <w:t>We provide a welcome letter to parents or carers with information about starting nursery and our routines, which allows parents and carers to prepare their child</w:t>
            </w:r>
          </w:p>
          <w:p w14:paraId="6C471FA1" w14:textId="6445865F" w:rsidR="001B5ABF" w:rsidRDefault="001B5ABF" w:rsidP="001B5ABF">
            <w:pPr>
              <w:pStyle w:val="ListParagraph"/>
              <w:numPr>
                <w:ilvl w:val="0"/>
                <w:numId w:val="1"/>
              </w:numPr>
            </w:pPr>
            <w:r>
              <w:t>We us</w:t>
            </w:r>
            <w:r w:rsidR="002F35BD">
              <w:t>e</w:t>
            </w:r>
            <w:r>
              <w:t xml:space="preserve"> an ‘all about me’ form that parents or carers complete to enable us to get to know what each child likes and can do before they start</w:t>
            </w:r>
          </w:p>
          <w:p w14:paraId="7F9562F0" w14:textId="7D0BEB25" w:rsidR="001B5ABF" w:rsidRDefault="001B5ABF" w:rsidP="001B5ABF">
            <w:pPr>
              <w:pStyle w:val="ListParagraph"/>
              <w:numPr>
                <w:ilvl w:val="0"/>
                <w:numId w:val="1"/>
              </w:numPr>
            </w:pPr>
            <w:r>
              <w:t>We make optional taster sessions available to provide opportunities for children to become familiar with the nursery before joining</w:t>
            </w:r>
          </w:p>
          <w:p w14:paraId="540B3CE2" w14:textId="77777777" w:rsidR="001B5ABF" w:rsidRDefault="001B5ABF" w:rsidP="001B5ABF">
            <w:pPr>
              <w:pStyle w:val="ListParagraph"/>
              <w:numPr>
                <w:ilvl w:val="0"/>
                <w:numId w:val="1"/>
              </w:numPr>
            </w:pPr>
            <w:r>
              <w:t>Reassuring phone calls to parents / carers as the need arises</w:t>
            </w:r>
          </w:p>
          <w:p w14:paraId="298EF31A" w14:textId="7CE435DC" w:rsidR="001B5ABF" w:rsidRPr="001B5ABF" w:rsidRDefault="00E00CE4" w:rsidP="001B5ABF">
            <w:pPr>
              <w:spacing w:before="120"/>
              <w:ind w:left="720"/>
              <w:rPr>
                <w:b/>
              </w:rPr>
            </w:pPr>
            <w:r>
              <w:rPr>
                <w:b/>
              </w:rPr>
              <w:t xml:space="preserve">Moving </w:t>
            </w:r>
            <w:r w:rsidR="001B5ABF" w:rsidRPr="001B5ABF">
              <w:rPr>
                <w:b/>
              </w:rPr>
              <w:t xml:space="preserve">Between Rooms </w:t>
            </w:r>
          </w:p>
          <w:p w14:paraId="7E7267A7" w14:textId="1C1EF5C0" w:rsidR="001B5ABF" w:rsidRDefault="001B5ABF" w:rsidP="006D3960">
            <w:pPr>
              <w:pStyle w:val="ListParagraph"/>
              <w:numPr>
                <w:ilvl w:val="0"/>
                <w:numId w:val="1"/>
              </w:numPr>
            </w:pPr>
            <w:r>
              <w:t>Transition</w:t>
            </w:r>
            <w:r w:rsidR="00E00CE4">
              <w:t>s</w:t>
            </w:r>
            <w:r>
              <w:t xml:space="preserve"> </w:t>
            </w:r>
            <w:r w:rsidR="00E00CE4">
              <w:t xml:space="preserve">are </w:t>
            </w:r>
            <w:r>
              <w:t>supported by each child’s key person or familiar adult</w:t>
            </w:r>
            <w:r w:rsidR="00E00CE4">
              <w:t>.</w:t>
            </w:r>
            <w:r>
              <w:t xml:space="preserve"> </w:t>
            </w:r>
          </w:p>
          <w:p w14:paraId="5EF6A873" w14:textId="5B3D7563" w:rsidR="001B5ABF" w:rsidRPr="001B5ABF" w:rsidRDefault="001B5ABF" w:rsidP="001B5ABF">
            <w:pPr>
              <w:spacing w:before="120"/>
              <w:ind w:left="720"/>
              <w:rPr>
                <w:b/>
              </w:rPr>
            </w:pPr>
            <w:r w:rsidRPr="001B5ABF">
              <w:rPr>
                <w:b/>
              </w:rPr>
              <w:t xml:space="preserve">Going </w:t>
            </w:r>
            <w:r w:rsidR="00E00CE4">
              <w:rPr>
                <w:b/>
              </w:rPr>
              <w:t>t</w:t>
            </w:r>
            <w:r w:rsidRPr="001B5ABF">
              <w:rPr>
                <w:b/>
              </w:rPr>
              <w:t>o School</w:t>
            </w:r>
          </w:p>
          <w:p w14:paraId="5DA731F9" w14:textId="33F5CEC0" w:rsidR="001B5ABF" w:rsidRDefault="004E0775" w:rsidP="001B5ABF">
            <w:pPr>
              <w:pStyle w:val="ListParagraph"/>
              <w:numPr>
                <w:ilvl w:val="0"/>
                <w:numId w:val="1"/>
              </w:numPr>
            </w:pPr>
            <w:r>
              <w:t>As a child approaches the time to move on, we involve parents or carers</w:t>
            </w:r>
            <w:r w:rsidR="001B5ABF">
              <w:t xml:space="preserve">, the class teacher, </w:t>
            </w:r>
            <w:r>
              <w:t xml:space="preserve">any </w:t>
            </w:r>
            <w:r w:rsidR="00D85FD4">
              <w:t>t</w:t>
            </w:r>
            <w:r w:rsidR="001B5ABF">
              <w:t xml:space="preserve">eaching support assistant, </w:t>
            </w:r>
            <w:r>
              <w:t xml:space="preserve">the </w:t>
            </w:r>
            <w:r w:rsidR="001B5ABF">
              <w:t>school</w:t>
            </w:r>
            <w:r>
              <w:t>’s</w:t>
            </w:r>
            <w:r w:rsidR="001B5ABF">
              <w:t xml:space="preserve"> SENCo and any other outside professionals already supporting </w:t>
            </w:r>
            <w:r>
              <w:t xml:space="preserve">the </w:t>
            </w:r>
            <w:r w:rsidR="001B5ABF">
              <w:t>child</w:t>
            </w:r>
            <w:r>
              <w:t xml:space="preserve">, arranging </w:t>
            </w:r>
            <w:r w:rsidR="001B5ABF">
              <w:t>‘</w:t>
            </w:r>
            <w:r>
              <w:t>t</w:t>
            </w:r>
            <w:r w:rsidR="001B5ABF">
              <w:t xml:space="preserve">eam around the </w:t>
            </w:r>
            <w:r w:rsidR="002961B6">
              <w:t>family</w:t>
            </w:r>
            <w:r w:rsidR="001B5ABF">
              <w:t xml:space="preserve">’ meetings </w:t>
            </w:r>
            <w:r w:rsidR="00D85FD4">
              <w:t xml:space="preserve">and visits </w:t>
            </w:r>
            <w:r>
              <w:t>as necessary</w:t>
            </w:r>
          </w:p>
          <w:p w14:paraId="75842A54" w14:textId="3BEF3BC5" w:rsidR="001B5ABF" w:rsidRDefault="004E0775" w:rsidP="001B5ABF">
            <w:pPr>
              <w:pStyle w:val="ListParagraph"/>
              <w:numPr>
                <w:ilvl w:val="0"/>
                <w:numId w:val="1"/>
              </w:numPr>
            </w:pPr>
            <w:r>
              <w:t>In order to provide a familiar face and support, we can arrange for the child’s key person at Oaklea</w:t>
            </w:r>
            <w:r w:rsidR="001B5ABF">
              <w:t xml:space="preserve"> </w:t>
            </w:r>
            <w:r>
              <w:t xml:space="preserve">to </w:t>
            </w:r>
            <w:r w:rsidR="001B5ABF">
              <w:t>attend school visits where required</w:t>
            </w:r>
          </w:p>
          <w:p w14:paraId="6A58DA84" w14:textId="6DC5CC21" w:rsidR="001B5ABF" w:rsidRDefault="004E0775" w:rsidP="001B5ABF">
            <w:pPr>
              <w:pStyle w:val="ListParagraph"/>
              <w:numPr>
                <w:ilvl w:val="0"/>
                <w:numId w:val="1"/>
              </w:numPr>
            </w:pPr>
            <w:r>
              <w:t xml:space="preserve">We have </w:t>
            </w:r>
            <w:r w:rsidR="001B5ABF">
              <w:t xml:space="preserve">a ‘transition </w:t>
            </w:r>
            <w:r w:rsidR="002961B6">
              <w:t>area</w:t>
            </w:r>
            <w:r w:rsidR="001B5ABF">
              <w:t xml:space="preserve">’ </w:t>
            </w:r>
            <w:r>
              <w:t xml:space="preserve">for children to explore that contains </w:t>
            </w:r>
            <w:r w:rsidR="001B5ABF">
              <w:t>photos of school classrooms, cloakrooms, playgrounds, teachers etc</w:t>
            </w:r>
            <w:r>
              <w:t>.,</w:t>
            </w:r>
            <w:r w:rsidR="001B5ABF">
              <w:t xml:space="preserve"> as well as school uniform</w:t>
            </w:r>
            <w:r>
              <w:t>s</w:t>
            </w:r>
            <w:r w:rsidR="001B5ABF">
              <w:t xml:space="preserve"> for the children to dress up in</w:t>
            </w:r>
          </w:p>
          <w:p w14:paraId="407C567F" w14:textId="18FB374E" w:rsidR="00DF262C" w:rsidRDefault="00DF262C" w:rsidP="004E0775">
            <w:pPr>
              <w:ind w:left="360"/>
            </w:pPr>
          </w:p>
        </w:tc>
      </w:tr>
      <w:tr w:rsidR="00DF262C" w14:paraId="6C5A1402" w14:textId="77777777" w:rsidTr="6D6E25CB">
        <w:tc>
          <w:tcPr>
            <w:tcW w:w="2830" w:type="dxa"/>
          </w:tcPr>
          <w:p w14:paraId="7CCCDE35" w14:textId="7F97328B" w:rsidR="00DF262C" w:rsidRPr="006C00CE" w:rsidRDefault="004E0775" w:rsidP="4938456B">
            <w:pPr>
              <w:spacing w:after="120"/>
              <w:rPr>
                <w:b/>
                <w:bCs/>
                <w:i/>
                <w:iCs/>
              </w:rPr>
            </w:pPr>
            <w:r w:rsidRPr="4938456B">
              <w:rPr>
                <w:b/>
                <w:bCs/>
                <w:i/>
                <w:iCs/>
              </w:rPr>
              <w:lastRenderedPageBreak/>
              <w:t>How does Oaklea organise it</w:t>
            </w:r>
            <w:r w:rsidR="2F8E5D38" w:rsidRPr="4938456B">
              <w:rPr>
                <w:b/>
                <w:bCs/>
                <w:i/>
                <w:iCs/>
              </w:rPr>
              <w:t>s</w:t>
            </w:r>
            <w:r w:rsidRPr="4938456B">
              <w:rPr>
                <w:b/>
                <w:bCs/>
                <w:i/>
                <w:iCs/>
              </w:rPr>
              <w:t xml:space="preserve"> resources to meet the needs of children with special educational needs or disabilities?</w:t>
            </w:r>
          </w:p>
        </w:tc>
        <w:tc>
          <w:tcPr>
            <w:tcW w:w="11118" w:type="dxa"/>
          </w:tcPr>
          <w:p w14:paraId="553A7920" w14:textId="07E6F04E" w:rsidR="004E0775" w:rsidRDefault="004E0775" w:rsidP="004E0775">
            <w:pPr>
              <w:pStyle w:val="ListParagraph"/>
              <w:numPr>
                <w:ilvl w:val="0"/>
                <w:numId w:val="1"/>
              </w:numPr>
            </w:pPr>
            <w:r>
              <w:t xml:space="preserve">The heart of the Montessori approach is to enable any child to develop their fullest potential, something that is inherent in the way we prepare the nursery environment, structure and present materials, observe and build upon each child’s current abilities and sensitivity for learning.  </w:t>
            </w:r>
            <w:r w:rsidR="003E3908">
              <w:t xml:space="preserve">In this sense, every child has special </w:t>
            </w:r>
            <w:r w:rsidR="009217C4">
              <w:t xml:space="preserve">(unique) </w:t>
            </w:r>
            <w:r w:rsidR="003E3908">
              <w:t>educational needs and abilities that need to be developed.  Our fundamental approach and organisation of resources is, therefore, very well aligned to the particular needs of children with special educational needs or disabilities</w:t>
            </w:r>
          </w:p>
          <w:p w14:paraId="3483EC8A" w14:textId="63DC31D7" w:rsidR="003E3908" w:rsidRDefault="003E3908" w:rsidP="004E0775">
            <w:pPr>
              <w:pStyle w:val="ListParagraph"/>
              <w:numPr>
                <w:ilvl w:val="0"/>
                <w:numId w:val="1"/>
              </w:numPr>
            </w:pPr>
            <w:r>
              <w:t>The Montessori equipment we use offers a wide range of opportunities for children to learn, meeting their needs and matching their abilities.  The materials can be refined further if there is particular need, and we will consider doing this when such needs arise</w:t>
            </w:r>
          </w:p>
          <w:p w14:paraId="02A851FC" w14:textId="210C5692" w:rsidR="003E3908" w:rsidRDefault="003E3908" w:rsidP="004E0775">
            <w:pPr>
              <w:pStyle w:val="ListParagraph"/>
              <w:numPr>
                <w:ilvl w:val="0"/>
                <w:numId w:val="1"/>
              </w:numPr>
            </w:pPr>
            <w:r>
              <w:t>Similarly, providing funding is available, we are happy to buy additional resources to meet particular needs</w:t>
            </w:r>
          </w:p>
          <w:p w14:paraId="7161E4CB" w14:textId="19EFCB27" w:rsidR="003E3908" w:rsidRDefault="00166C3C" w:rsidP="004E0775">
            <w:pPr>
              <w:pStyle w:val="ListParagraph"/>
              <w:numPr>
                <w:ilvl w:val="0"/>
                <w:numId w:val="1"/>
              </w:numPr>
            </w:pPr>
            <w:r>
              <w:lastRenderedPageBreak/>
              <w:t>O</w:t>
            </w:r>
            <w:r w:rsidR="003E3908">
              <w:t>ur approach and ratios of adults to children provide time and opportunities for children to repeat activities and refine their skills</w:t>
            </w:r>
          </w:p>
          <w:p w14:paraId="5CF80EA8" w14:textId="24FA8ACD" w:rsidR="004E0775" w:rsidRDefault="003E3908" w:rsidP="004E0775">
            <w:pPr>
              <w:pStyle w:val="ListParagraph"/>
              <w:numPr>
                <w:ilvl w:val="0"/>
                <w:numId w:val="1"/>
              </w:numPr>
            </w:pPr>
            <w:r>
              <w:t xml:space="preserve">We make considerable use of </w:t>
            </w:r>
            <w:r w:rsidR="004E0775">
              <w:t>de</w:t>
            </w:r>
            <w:r>
              <w:t>velopmental movement play (DMP),</w:t>
            </w:r>
            <w:r w:rsidR="004E0775">
              <w:t xml:space="preserve"> music</w:t>
            </w:r>
            <w:r>
              <w:t xml:space="preserve"> and</w:t>
            </w:r>
            <w:r w:rsidR="004E0775">
              <w:t xml:space="preserve"> sensory </w:t>
            </w:r>
            <w:r>
              <w:t>(</w:t>
            </w:r>
            <w:r w:rsidR="004E0775">
              <w:t>messy</w:t>
            </w:r>
            <w:r>
              <w:t>)</w:t>
            </w:r>
            <w:r w:rsidR="004E0775">
              <w:t xml:space="preserve"> play</w:t>
            </w:r>
            <w:r>
              <w:t>, all of which provide variety and alternative ways of learning and developing</w:t>
            </w:r>
          </w:p>
          <w:p w14:paraId="33571860" w14:textId="671EB778" w:rsidR="004E0775" w:rsidRDefault="003E3908" w:rsidP="004E0775">
            <w:pPr>
              <w:pStyle w:val="ListParagraph"/>
              <w:numPr>
                <w:ilvl w:val="0"/>
                <w:numId w:val="1"/>
              </w:numPr>
            </w:pPr>
            <w:r>
              <w:t>We have child-</w:t>
            </w:r>
            <w:r w:rsidR="004E0775">
              <w:t>sized, child accessible resources and equipment</w:t>
            </w:r>
          </w:p>
          <w:p w14:paraId="2F4EF072" w14:textId="5BDA91A3" w:rsidR="004E0775" w:rsidRDefault="004E0775" w:rsidP="004E0775">
            <w:pPr>
              <w:pStyle w:val="ListParagraph"/>
              <w:numPr>
                <w:ilvl w:val="0"/>
                <w:numId w:val="1"/>
              </w:numPr>
            </w:pPr>
            <w:r>
              <w:t>In the nursery there are many activities which support physio-type exercises</w:t>
            </w:r>
            <w:r w:rsidR="003E3908">
              <w:t>,</w:t>
            </w:r>
            <w:r>
              <w:t xml:space="preserve"> pincer grip refining</w:t>
            </w:r>
            <w:r w:rsidR="003E3908">
              <w:t>,</w:t>
            </w:r>
            <w:r>
              <w:t xml:space="preserve"> muscle strengthening</w:t>
            </w:r>
            <w:r w:rsidR="003E3908">
              <w:t xml:space="preserve"> and</w:t>
            </w:r>
            <w:r>
              <w:t xml:space="preserve"> hand-eye co</w:t>
            </w:r>
            <w:r w:rsidR="003E3908">
              <w:t>-</w:t>
            </w:r>
            <w:r>
              <w:t>ordination activities</w:t>
            </w:r>
            <w:r w:rsidR="003E3908">
              <w:t xml:space="preserve">.  There are also many activities that develop </w:t>
            </w:r>
            <w:r>
              <w:t xml:space="preserve">gross </w:t>
            </w:r>
            <w:r w:rsidR="003E3908">
              <w:t xml:space="preserve">and </w:t>
            </w:r>
            <w:r>
              <w:t>fine motor control</w:t>
            </w:r>
          </w:p>
          <w:p w14:paraId="026B0987" w14:textId="5FCD4508" w:rsidR="004E0775" w:rsidRDefault="004E0775" w:rsidP="004E0775">
            <w:pPr>
              <w:pStyle w:val="ListParagraph"/>
              <w:numPr>
                <w:ilvl w:val="0"/>
                <w:numId w:val="1"/>
              </w:numPr>
            </w:pPr>
            <w:r>
              <w:t>We offer visual strategies</w:t>
            </w:r>
          </w:p>
          <w:p w14:paraId="5A759821" w14:textId="6B11FCD1" w:rsidR="00DF262C" w:rsidRDefault="00DF262C" w:rsidP="003E3908">
            <w:pPr>
              <w:ind w:left="360"/>
            </w:pPr>
          </w:p>
        </w:tc>
      </w:tr>
      <w:tr w:rsidR="004E0775" w14:paraId="1D1D8DD8" w14:textId="77777777" w:rsidTr="6D6E25CB">
        <w:tc>
          <w:tcPr>
            <w:tcW w:w="2830" w:type="dxa"/>
          </w:tcPr>
          <w:p w14:paraId="5050208E" w14:textId="560BB19A" w:rsidR="004E0775" w:rsidRPr="006C00CE" w:rsidRDefault="00D76346" w:rsidP="0034356D">
            <w:pPr>
              <w:spacing w:after="120"/>
              <w:rPr>
                <w:b/>
                <w:i/>
              </w:rPr>
            </w:pPr>
            <w:r>
              <w:rPr>
                <w:b/>
                <w:i/>
              </w:rPr>
              <w:lastRenderedPageBreak/>
              <w:t>How does Oaklea decide what support is appropriate for children with special educational needs or disabilities?</w:t>
            </w:r>
          </w:p>
        </w:tc>
        <w:tc>
          <w:tcPr>
            <w:tcW w:w="11118" w:type="dxa"/>
          </w:tcPr>
          <w:p w14:paraId="6BEB06A8" w14:textId="60DE3D97" w:rsidR="00D76346" w:rsidRDefault="00D76346" w:rsidP="00D76346">
            <w:pPr>
              <w:pStyle w:val="ListParagraph"/>
              <w:numPr>
                <w:ilvl w:val="0"/>
                <w:numId w:val="1"/>
              </w:numPr>
            </w:pPr>
            <w:r>
              <w:t xml:space="preserve">The support needs for children with special educational needs or disabilities become apparent at different times and change over time too.  We adopt what is known as an early support approach, aiming to identify needs and put support </w:t>
            </w:r>
            <w:r w:rsidR="008306A2">
              <w:t xml:space="preserve">in </w:t>
            </w:r>
            <w:r>
              <w:t>place as early as possible to maximise the benefits to the child concerned.</w:t>
            </w:r>
          </w:p>
          <w:p w14:paraId="3CAE35FB" w14:textId="5B4DE29D" w:rsidR="00D76346" w:rsidRDefault="00D76346" w:rsidP="00D76346">
            <w:pPr>
              <w:pStyle w:val="ListParagraph"/>
              <w:numPr>
                <w:ilvl w:val="0"/>
                <w:numId w:val="1"/>
              </w:numPr>
            </w:pPr>
            <w:r>
              <w:t xml:space="preserve">Our decision-making processes operate in partnership with </w:t>
            </w:r>
            <w:r w:rsidR="001B432D">
              <w:t>the child (child’s voice) and their</w:t>
            </w:r>
            <w:r>
              <w:t xml:space="preserve"> parents or carers, beginning before the child joins the nursery and extending into a child’s transition to school or another setting</w:t>
            </w:r>
          </w:p>
          <w:p w14:paraId="5C4D77D6" w14:textId="3D8E74A9" w:rsidR="00D76346" w:rsidRDefault="00A630CC" w:rsidP="00D76346">
            <w:pPr>
              <w:pStyle w:val="ListParagraph"/>
              <w:numPr>
                <w:ilvl w:val="0"/>
                <w:numId w:val="1"/>
              </w:numPr>
            </w:pPr>
            <w:r>
              <w:t xml:space="preserve">Discussions </w:t>
            </w:r>
            <w:r w:rsidR="00D76346">
              <w:t>may be triggered by par</w:t>
            </w:r>
            <w:r>
              <w:t>ents or carers or arise from our</w:t>
            </w:r>
            <w:r w:rsidR="00D76346">
              <w:t xml:space="preserve"> regular observation of the child, review of their One Plan or Health Care Plan.</w:t>
            </w:r>
          </w:p>
          <w:p w14:paraId="40BE4634" w14:textId="241B9C4F" w:rsidR="00D76346" w:rsidRDefault="00D76346" w:rsidP="00D76346">
            <w:pPr>
              <w:pStyle w:val="ListParagraph"/>
              <w:numPr>
                <w:ilvl w:val="0"/>
                <w:numId w:val="1"/>
              </w:numPr>
            </w:pPr>
            <w:r>
              <w:t xml:space="preserve">We review any needs identified with parents or carers and arrange any ‘team around the </w:t>
            </w:r>
            <w:r w:rsidR="0032427F">
              <w:t>family</w:t>
            </w:r>
            <w:r>
              <w:t>’ meetings or contact with specialised services or external agencies as required</w:t>
            </w:r>
            <w:r w:rsidR="00EA59E0">
              <w:t xml:space="preserve">.  This may also involve </w:t>
            </w:r>
            <w:r w:rsidR="009D2B02">
              <w:t>collating evidence and providing sup</w:t>
            </w:r>
            <w:r w:rsidR="00663ABF">
              <w:t xml:space="preserve">port for parents to apply for </w:t>
            </w:r>
            <w:r w:rsidR="009D2B02">
              <w:t>an Education and Health Care Plan</w:t>
            </w:r>
            <w:r w:rsidR="00663ABF">
              <w:t xml:space="preserve"> at the point of entry into school.</w:t>
            </w:r>
          </w:p>
          <w:p w14:paraId="0C38946B" w14:textId="55EE9C37" w:rsidR="00D76346" w:rsidRDefault="00EA59E0" w:rsidP="00D76346">
            <w:pPr>
              <w:pStyle w:val="ListParagraph"/>
              <w:numPr>
                <w:ilvl w:val="0"/>
                <w:numId w:val="1"/>
              </w:numPr>
            </w:pPr>
            <w:r>
              <w:t>We work with parents or carers, specialised agencies or third parties to put the required support in place and then review</w:t>
            </w:r>
            <w:r w:rsidR="009217C4">
              <w:t xml:space="preserve"> </w:t>
            </w:r>
            <w:r>
              <w:t>their effectiveness and continued need on an individual basis, involving parents or carers in subsequent reviews</w:t>
            </w:r>
          </w:p>
          <w:p w14:paraId="2CFDBBE2" w14:textId="77777777" w:rsidR="004E0775" w:rsidRDefault="004E0775" w:rsidP="00EA59E0">
            <w:pPr>
              <w:ind w:left="360"/>
            </w:pPr>
          </w:p>
        </w:tc>
      </w:tr>
      <w:tr w:rsidR="004E0775" w14:paraId="3BDFF4F0" w14:textId="77777777" w:rsidTr="6D6E25CB">
        <w:tc>
          <w:tcPr>
            <w:tcW w:w="2830" w:type="dxa"/>
          </w:tcPr>
          <w:p w14:paraId="0364F077" w14:textId="35327623" w:rsidR="004E0775" w:rsidRPr="006C00CE" w:rsidRDefault="00EA59E0" w:rsidP="0034356D">
            <w:pPr>
              <w:spacing w:after="120"/>
              <w:rPr>
                <w:b/>
                <w:i/>
              </w:rPr>
            </w:pPr>
            <w:r>
              <w:rPr>
                <w:b/>
                <w:i/>
              </w:rPr>
              <w:t>How does Oaklea involve all parents or carers?</w:t>
            </w:r>
          </w:p>
        </w:tc>
        <w:tc>
          <w:tcPr>
            <w:tcW w:w="11118" w:type="dxa"/>
          </w:tcPr>
          <w:p w14:paraId="7CB50249" w14:textId="256BE846" w:rsidR="00EA59E0" w:rsidRDefault="00EA59E0" w:rsidP="00EA59E0">
            <w:pPr>
              <w:pStyle w:val="ListParagraph"/>
              <w:numPr>
                <w:ilvl w:val="0"/>
                <w:numId w:val="1"/>
              </w:numPr>
            </w:pPr>
            <w:r>
              <w:t>We welcome the involvement of parents and carers in the life of the nursery, a welcome supported by our Parents policy</w:t>
            </w:r>
          </w:p>
          <w:p w14:paraId="0CD3535F" w14:textId="34718129" w:rsidR="00EA59E0" w:rsidRDefault="00EA59E0" w:rsidP="00EA59E0">
            <w:pPr>
              <w:pStyle w:val="ListParagraph"/>
              <w:numPr>
                <w:ilvl w:val="0"/>
                <w:numId w:val="1"/>
              </w:numPr>
            </w:pPr>
            <w:r>
              <w:t>Most parents or carers are primarily involved directly with the welfare, wellbeing and progress of their children in the nursery.  Such involvement includes (but certainly isn’t limited to):</w:t>
            </w:r>
          </w:p>
          <w:p w14:paraId="1DE11699" w14:textId="3D7B729A" w:rsidR="00EA59E0" w:rsidRDefault="0032427F" w:rsidP="00EA59E0">
            <w:pPr>
              <w:pStyle w:val="ListParagraph"/>
              <w:numPr>
                <w:ilvl w:val="1"/>
                <w:numId w:val="1"/>
              </w:numPr>
            </w:pPr>
            <w:r>
              <w:t>Parents meetings</w:t>
            </w:r>
            <w:r w:rsidR="3717D2BD">
              <w:t xml:space="preserve">, Two-Year Checks </w:t>
            </w:r>
            <w:r w:rsidR="4FFCD3BB">
              <w:t xml:space="preserve">and </w:t>
            </w:r>
            <w:r w:rsidR="0E772E5B">
              <w:t>Integrated Review</w:t>
            </w:r>
            <w:r w:rsidR="1A9CE712">
              <w:t>s</w:t>
            </w:r>
          </w:p>
          <w:p w14:paraId="3A0888AA" w14:textId="477DBFA9" w:rsidR="4D40E0DC" w:rsidRDefault="4D40E0DC" w:rsidP="1E616982">
            <w:pPr>
              <w:pStyle w:val="ListParagraph"/>
              <w:numPr>
                <w:ilvl w:val="1"/>
                <w:numId w:val="1"/>
              </w:numPr>
            </w:pPr>
            <w:proofErr w:type="spellStart"/>
            <w:r>
              <w:t>Parentzone</w:t>
            </w:r>
            <w:proofErr w:type="spellEnd"/>
          </w:p>
          <w:p w14:paraId="4E2F5080" w14:textId="050F016F" w:rsidR="00EA59E0" w:rsidRDefault="00EA59E0" w:rsidP="00EA59E0">
            <w:pPr>
              <w:pStyle w:val="ListParagraph"/>
              <w:numPr>
                <w:ilvl w:val="1"/>
                <w:numId w:val="1"/>
              </w:numPr>
            </w:pPr>
            <w:r>
              <w:t>Daily conversations at drop off and pick-up about a child’s achievements</w:t>
            </w:r>
          </w:p>
          <w:p w14:paraId="2F27FFDE" w14:textId="79A8F1F7" w:rsidR="0030210A" w:rsidRDefault="0030210A" w:rsidP="00EA59E0">
            <w:pPr>
              <w:pStyle w:val="ListParagraph"/>
              <w:numPr>
                <w:ilvl w:val="1"/>
                <w:numId w:val="1"/>
              </w:numPr>
            </w:pPr>
            <w:r>
              <w:lastRenderedPageBreak/>
              <w:t>One Planning is created and updated with parent /carer comments and requests</w:t>
            </w:r>
          </w:p>
          <w:p w14:paraId="08301798" w14:textId="15C4FDFF" w:rsidR="00EA59E0" w:rsidRDefault="00EA59E0" w:rsidP="00EA59E0">
            <w:pPr>
              <w:pStyle w:val="ListParagraph"/>
              <w:numPr>
                <w:ilvl w:val="1"/>
                <w:numId w:val="1"/>
              </w:numPr>
            </w:pPr>
            <w:r>
              <w:t xml:space="preserve">Providing information to help children at home </w:t>
            </w:r>
            <w:r w:rsidR="00510F04">
              <w:t xml:space="preserve">with </w:t>
            </w:r>
            <w:r>
              <w:t>a variety of subject</w:t>
            </w:r>
            <w:r w:rsidR="00510F04">
              <w:t>s</w:t>
            </w:r>
            <w:r>
              <w:t>, including potty training</w:t>
            </w:r>
            <w:r w:rsidR="00510F04">
              <w:t xml:space="preserve"> and</w:t>
            </w:r>
            <w:r>
              <w:t xml:space="preserve"> the use of dummies</w:t>
            </w:r>
            <w:r w:rsidR="00510F04">
              <w:t>,</w:t>
            </w:r>
            <w:r>
              <w:t xml:space="preserve"> for example</w:t>
            </w:r>
          </w:p>
          <w:p w14:paraId="4150DA28" w14:textId="77777777" w:rsidR="00510F04" w:rsidRDefault="00510F04" w:rsidP="00EA59E0">
            <w:pPr>
              <w:pStyle w:val="ListParagraph"/>
              <w:numPr>
                <w:ilvl w:val="0"/>
                <w:numId w:val="1"/>
              </w:numPr>
            </w:pPr>
            <w:r>
              <w:t>We also welcome the involvement of parents and carers in the wider life of the nursery, including:</w:t>
            </w:r>
          </w:p>
          <w:p w14:paraId="4725ADDE" w14:textId="17A2B687" w:rsidR="00EA59E0" w:rsidRDefault="00510F04" w:rsidP="00510F04">
            <w:pPr>
              <w:pStyle w:val="ListParagraph"/>
              <w:numPr>
                <w:ilvl w:val="1"/>
                <w:numId w:val="1"/>
              </w:numPr>
            </w:pPr>
            <w:r>
              <w:t>Parent survey</w:t>
            </w:r>
            <w:r w:rsidR="4FFCD3BB">
              <w:t>s and parental suggestions</w:t>
            </w:r>
          </w:p>
          <w:p w14:paraId="5841174F" w14:textId="77777777" w:rsidR="00510F04" w:rsidRDefault="00EA59E0" w:rsidP="00510F04">
            <w:pPr>
              <w:pStyle w:val="ListParagraph"/>
              <w:numPr>
                <w:ilvl w:val="1"/>
                <w:numId w:val="1"/>
              </w:numPr>
            </w:pPr>
            <w:r>
              <w:t>Fund raising events</w:t>
            </w:r>
          </w:p>
          <w:p w14:paraId="4EC0AFB7" w14:textId="5F122F6A" w:rsidR="00EA59E0" w:rsidRDefault="00EA59E0" w:rsidP="00510F04">
            <w:pPr>
              <w:pStyle w:val="ListParagraph"/>
              <w:numPr>
                <w:ilvl w:val="1"/>
                <w:numId w:val="1"/>
              </w:numPr>
            </w:pPr>
            <w:r>
              <w:t xml:space="preserve">Christmas </w:t>
            </w:r>
            <w:r w:rsidR="00510F04">
              <w:t xml:space="preserve">and other festival related </w:t>
            </w:r>
            <w:r>
              <w:t>activities</w:t>
            </w:r>
          </w:p>
          <w:p w14:paraId="5269B209" w14:textId="0A6F964F" w:rsidR="004E0775" w:rsidRDefault="00510F04" w:rsidP="0022092A">
            <w:pPr>
              <w:pStyle w:val="ListParagraph"/>
              <w:numPr>
                <w:ilvl w:val="1"/>
                <w:numId w:val="1"/>
              </w:numPr>
            </w:pPr>
            <w:r>
              <w:t xml:space="preserve">Parents, </w:t>
            </w:r>
            <w:r w:rsidR="4FFCD3BB">
              <w:t>carers</w:t>
            </w:r>
            <w:r>
              <w:t xml:space="preserve"> or </w:t>
            </w:r>
            <w:r w:rsidR="4FFCD3BB">
              <w:t>grandparents are invited to share experiences and expertise with the children</w:t>
            </w:r>
            <w:r w:rsidR="28110F4A">
              <w:t xml:space="preserve"> (</w:t>
            </w:r>
            <w:proofErr w:type="spellStart"/>
            <w:r w:rsidR="28110F4A">
              <w:t>parentzone</w:t>
            </w:r>
            <w:proofErr w:type="spellEnd"/>
            <w:r w:rsidR="28110F4A">
              <w:t>)</w:t>
            </w:r>
          </w:p>
        </w:tc>
      </w:tr>
      <w:tr w:rsidR="004E0775" w14:paraId="2001C240" w14:textId="77777777" w:rsidTr="6D6E25CB">
        <w:tc>
          <w:tcPr>
            <w:tcW w:w="2830" w:type="dxa"/>
          </w:tcPr>
          <w:p w14:paraId="060B542E" w14:textId="55CE050D" w:rsidR="004E0775" w:rsidRPr="006C00CE" w:rsidRDefault="00EA59E0" w:rsidP="0034356D">
            <w:pPr>
              <w:spacing w:after="120"/>
              <w:rPr>
                <w:b/>
                <w:i/>
              </w:rPr>
            </w:pPr>
            <w:r>
              <w:rPr>
                <w:b/>
                <w:i/>
              </w:rPr>
              <w:lastRenderedPageBreak/>
              <w:t>Who should we contact for further information?</w:t>
            </w:r>
          </w:p>
        </w:tc>
        <w:tc>
          <w:tcPr>
            <w:tcW w:w="11118" w:type="dxa"/>
          </w:tcPr>
          <w:p w14:paraId="6B58F230" w14:textId="099E56A3" w:rsidR="00510F04" w:rsidRPr="00510F04" w:rsidRDefault="0032427F" w:rsidP="00137D69">
            <w:pPr>
              <w:spacing w:before="240"/>
              <w:rPr>
                <w:b/>
              </w:rPr>
            </w:pPr>
            <w:r>
              <w:rPr>
                <w:b/>
                <w:bCs/>
              </w:rPr>
              <w:t xml:space="preserve">              </w:t>
            </w:r>
            <w:r w:rsidR="5C9B822A" w:rsidRPr="1E616982">
              <w:rPr>
                <w:b/>
                <w:bCs/>
              </w:rPr>
              <w:t xml:space="preserve">Oaklea Montessori, </w:t>
            </w:r>
            <w:r w:rsidR="00510F04" w:rsidRPr="1E616982">
              <w:rPr>
                <w:b/>
                <w:bCs/>
              </w:rPr>
              <w:t>Colchester</w:t>
            </w:r>
            <w:r w:rsidR="5C9B822A" w:rsidRPr="1E616982">
              <w:rPr>
                <w:b/>
                <w:bCs/>
              </w:rPr>
              <w:t xml:space="preserve"> New Town</w:t>
            </w:r>
          </w:p>
          <w:p w14:paraId="1C65CA2B" w14:textId="22D059CB" w:rsidR="5A12DCBE" w:rsidRDefault="5A12DCBE" w:rsidP="1E616982">
            <w:pPr>
              <w:ind w:left="720"/>
            </w:pPr>
            <w:r>
              <w:t xml:space="preserve">Email: </w:t>
            </w:r>
            <w:r w:rsidR="009026FB">
              <w:t>admin</w:t>
            </w:r>
            <w:r>
              <w:t>@oakleamontessori.co.uk</w:t>
            </w:r>
          </w:p>
          <w:p w14:paraId="1603C9E1" w14:textId="263AD226" w:rsidR="005672C9" w:rsidRDefault="009026FB" w:rsidP="005672C9">
            <w:pPr>
              <w:ind w:left="720"/>
            </w:pPr>
            <w:r>
              <w:t>Tel: 01206 587448</w:t>
            </w:r>
          </w:p>
          <w:p w14:paraId="1BD3EE39" w14:textId="61E357DD" w:rsidR="00E00CE4" w:rsidRPr="00510F04" w:rsidRDefault="5C9B822A" w:rsidP="00E00CE4">
            <w:pPr>
              <w:spacing w:before="240"/>
              <w:ind w:left="720"/>
              <w:rPr>
                <w:b/>
              </w:rPr>
            </w:pPr>
            <w:r w:rsidRPr="1E616982">
              <w:rPr>
                <w:b/>
                <w:bCs/>
              </w:rPr>
              <w:t>Oaklea Montessori, Colchester St John’s</w:t>
            </w:r>
          </w:p>
          <w:p w14:paraId="094DD266" w14:textId="5506ECD6" w:rsidR="72A2835A" w:rsidRDefault="72A2835A" w:rsidP="1E616982">
            <w:pPr>
              <w:ind w:left="720"/>
            </w:pPr>
            <w:r>
              <w:t xml:space="preserve">Email: </w:t>
            </w:r>
            <w:r w:rsidR="00D36B96">
              <w:t>stJohns</w:t>
            </w:r>
            <w:r>
              <w:t>@oakleamontessori.co.uk</w:t>
            </w:r>
          </w:p>
          <w:p w14:paraId="7BA91118" w14:textId="700DA635" w:rsidR="00510F04" w:rsidRDefault="72A2835A" w:rsidP="001223B3">
            <w:pPr>
              <w:ind w:left="720"/>
            </w:pPr>
            <w:r>
              <w:t>Tel</w:t>
            </w:r>
            <w:r w:rsidR="00116110">
              <w:t xml:space="preserve"> 01206 </w:t>
            </w:r>
            <w:r w:rsidR="009026FB">
              <w:t>589995</w:t>
            </w:r>
          </w:p>
        </w:tc>
      </w:tr>
    </w:tbl>
    <w:p w14:paraId="00C766EF" w14:textId="38561CF2" w:rsidR="00312AA7" w:rsidRDefault="00312AA7"/>
    <w:p w14:paraId="7CC49418" w14:textId="77777777" w:rsidR="00312AA7" w:rsidRDefault="00312AA7"/>
    <w:sectPr w:rsidR="00312AA7" w:rsidSect="004B4D67">
      <w:headerReference w:type="default" r:id="rId10"/>
      <w:footerReference w:type="default" r:id="rId11"/>
      <w:headerReference w:type="first" r:id="rId12"/>
      <w:footerReference w:type="first" r:id="rId13"/>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F783B" w14:textId="77777777" w:rsidR="007F2756" w:rsidRDefault="007F2756" w:rsidP="00D76346">
      <w:pPr>
        <w:spacing w:after="0" w:line="240" w:lineRule="auto"/>
      </w:pPr>
      <w:r>
        <w:separator/>
      </w:r>
    </w:p>
  </w:endnote>
  <w:endnote w:type="continuationSeparator" w:id="0">
    <w:p w14:paraId="17950B0D" w14:textId="77777777" w:rsidR="007F2756" w:rsidRDefault="007F2756" w:rsidP="00D76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3"/>
      <w:gridCol w:w="4653"/>
      <w:gridCol w:w="4653"/>
    </w:tblGrid>
    <w:tr w:rsidR="0CCDF0FA" w14:paraId="447AC39D" w14:textId="77777777" w:rsidTr="0CCDF0FA">
      <w:tc>
        <w:tcPr>
          <w:tcW w:w="4653" w:type="dxa"/>
        </w:tcPr>
        <w:p w14:paraId="23F08BD7" w14:textId="77559C21" w:rsidR="0CCDF0FA" w:rsidRDefault="0CCDF0FA" w:rsidP="0CCDF0FA">
          <w:pPr>
            <w:pStyle w:val="Header"/>
            <w:ind w:left="-115"/>
          </w:pPr>
        </w:p>
      </w:tc>
      <w:tc>
        <w:tcPr>
          <w:tcW w:w="4653" w:type="dxa"/>
        </w:tcPr>
        <w:p w14:paraId="2D0EB2C0" w14:textId="66C58BE3" w:rsidR="0CCDF0FA" w:rsidRDefault="0CCDF0FA" w:rsidP="0CCDF0FA">
          <w:pPr>
            <w:pStyle w:val="Header"/>
            <w:jc w:val="center"/>
          </w:pPr>
        </w:p>
      </w:tc>
      <w:tc>
        <w:tcPr>
          <w:tcW w:w="4653" w:type="dxa"/>
        </w:tcPr>
        <w:p w14:paraId="6D69BA0E" w14:textId="314031A2" w:rsidR="0CCDF0FA" w:rsidRDefault="0CCDF0FA" w:rsidP="0CCDF0FA">
          <w:pPr>
            <w:pStyle w:val="Header"/>
            <w:ind w:right="-115"/>
            <w:jc w:val="right"/>
          </w:pPr>
        </w:p>
      </w:tc>
    </w:tr>
  </w:tbl>
  <w:p w14:paraId="470416BA" w14:textId="0B4F7ACE" w:rsidR="0CCDF0FA" w:rsidRDefault="0CCDF0FA" w:rsidP="0CCDF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3"/>
      <w:gridCol w:w="4653"/>
      <w:gridCol w:w="4653"/>
    </w:tblGrid>
    <w:tr w:rsidR="0CCDF0FA" w14:paraId="359C5061" w14:textId="77777777" w:rsidTr="0CCDF0FA">
      <w:tc>
        <w:tcPr>
          <w:tcW w:w="4653" w:type="dxa"/>
        </w:tcPr>
        <w:p w14:paraId="7F09FB88" w14:textId="0CAB408D" w:rsidR="0CCDF0FA" w:rsidRDefault="0CCDF0FA" w:rsidP="0CCDF0FA">
          <w:pPr>
            <w:pStyle w:val="Header"/>
            <w:ind w:left="-115"/>
          </w:pPr>
        </w:p>
      </w:tc>
      <w:tc>
        <w:tcPr>
          <w:tcW w:w="4653" w:type="dxa"/>
        </w:tcPr>
        <w:p w14:paraId="01196A6C" w14:textId="5F5633CC" w:rsidR="0CCDF0FA" w:rsidRDefault="0CCDF0FA" w:rsidP="0CCDF0FA">
          <w:pPr>
            <w:pStyle w:val="Header"/>
            <w:jc w:val="center"/>
          </w:pPr>
        </w:p>
      </w:tc>
      <w:tc>
        <w:tcPr>
          <w:tcW w:w="4653" w:type="dxa"/>
        </w:tcPr>
        <w:p w14:paraId="5F46A420" w14:textId="3AB251EC" w:rsidR="0CCDF0FA" w:rsidRDefault="0CCDF0FA" w:rsidP="0CCDF0FA">
          <w:pPr>
            <w:pStyle w:val="Header"/>
            <w:ind w:right="-115"/>
            <w:jc w:val="right"/>
          </w:pPr>
        </w:p>
      </w:tc>
    </w:tr>
  </w:tbl>
  <w:p w14:paraId="09FFA453" w14:textId="6D26E5FD" w:rsidR="0CCDF0FA" w:rsidRDefault="0CCDF0FA" w:rsidP="0CCDF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B277" w14:textId="77777777" w:rsidR="007F2756" w:rsidRDefault="007F2756" w:rsidP="00D76346">
      <w:pPr>
        <w:spacing w:after="0" w:line="240" w:lineRule="auto"/>
      </w:pPr>
      <w:r>
        <w:separator/>
      </w:r>
    </w:p>
  </w:footnote>
  <w:footnote w:type="continuationSeparator" w:id="0">
    <w:p w14:paraId="53128857" w14:textId="77777777" w:rsidR="007F2756" w:rsidRDefault="007F2756" w:rsidP="00D76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6198" w14:textId="0E603BF9" w:rsidR="004B4D67" w:rsidRPr="004B4D67" w:rsidRDefault="004B4D67" w:rsidP="004B4D67">
    <w:pPr>
      <w:jc w:val="center"/>
      <w:rPr>
        <w:rFonts w:ascii="Times New Roman" w:hAnsi="Times New Roman" w:cs="Times New Roman"/>
        <w:b/>
        <w:i/>
        <w:iCs/>
        <w:sz w:val="48"/>
        <w:szCs w:val="48"/>
      </w:rPr>
    </w:pPr>
    <w:r>
      <w:tab/>
    </w:r>
  </w:p>
  <w:p w14:paraId="4B32CA99" w14:textId="64F3C2A0" w:rsidR="004B4D67" w:rsidRDefault="004B4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88AA" w14:textId="77777777" w:rsidR="004B4D67" w:rsidRPr="004B4D67" w:rsidRDefault="004B4D67" w:rsidP="004B4D67">
    <w:pPr>
      <w:jc w:val="center"/>
      <w:rPr>
        <w:rFonts w:ascii="Times New Roman" w:hAnsi="Times New Roman" w:cs="Times New Roman"/>
        <w:b/>
        <w:i/>
        <w:iCs/>
        <w:sz w:val="48"/>
        <w:szCs w:val="48"/>
      </w:rPr>
    </w:pPr>
    <w:r>
      <w:rPr>
        <w:noProof/>
      </w:rPr>
      <w:drawing>
        <wp:anchor distT="0" distB="0" distL="114300" distR="114300" simplePos="0" relativeHeight="251659264" behindDoc="0" locked="0" layoutInCell="1" allowOverlap="0" wp14:anchorId="3A0F31D2" wp14:editId="73F70D11">
          <wp:simplePos x="0" y="0"/>
          <wp:positionH relativeFrom="column">
            <wp:posOffset>-196676</wp:posOffset>
          </wp:positionH>
          <wp:positionV relativeFrom="paragraph">
            <wp:posOffset>-167907</wp:posOffset>
          </wp:positionV>
          <wp:extent cx="1119379" cy="951921"/>
          <wp:effectExtent l="0" t="0" r="508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379" cy="951921"/>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6D6E25CB" w:rsidRPr="6D6E25CB">
      <w:rPr>
        <w:rFonts w:ascii="Times New Roman" w:hAnsi="Times New Roman" w:cs="Times New Roman"/>
        <w:b/>
        <w:bCs/>
        <w:i/>
        <w:iCs/>
        <w:sz w:val="48"/>
        <w:szCs w:val="48"/>
      </w:rPr>
      <w:t>Oaklea Montessori’s Local Offer for Children with Special Educational Needs &amp; Disabilities</w:t>
    </w:r>
  </w:p>
  <w:p w14:paraId="112FEF99" w14:textId="77777777" w:rsidR="004B4D67" w:rsidRDefault="004B4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84A2D"/>
    <w:multiLevelType w:val="hybridMultilevel"/>
    <w:tmpl w:val="C75A8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24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AA7"/>
    <w:rsid w:val="000F1AFA"/>
    <w:rsid w:val="00116110"/>
    <w:rsid w:val="001223B3"/>
    <w:rsid w:val="00137D69"/>
    <w:rsid w:val="00150F63"/>
    <w:rsid w:val="001574FA"/>
    <w:rsid w:val="00166173"/>
    <w:rsid w:val="00166C3C"/>
    <w:rsid w:val="00184B63"/>
    <w:rsid w:val="001B432D"/>
    <w:rsid w:val="001B5ABF"/>
    <w:rsid w:val="001C05A1"/>
    <w:rsid w:val="001D3D21"/>
    <w:rsid w:val="0022092A"/>
    <w:rsid w:val="002754A0"/>
    <w:rsid w:val="00293ADB"/>
    <w:rsid w:val="002961B6"/>
    <w:rsid w:val="002A1A9C"/>
    <w:rsid w:val="002F35BD"/>
    <w:rsid w:val="0030210A"/>
    <w:rsid w:val="00304D4A"/>
    <w:rsid w:val="00312AA7"/>
    <w:rsid w:val="0032007C"/>
    <w:rsid w:val="0032427F"/>
    <w:rsid w:val="0034356D"/>
    <w:rsid w:val="003E3908"/>
    <w:rsid w:val="00476C0D"/>
    <w:rsid w:val="004B4D67"/>
    <w:rsid w:val="004E0775"/>
    <w:rsid w:val="00506E7F"/>
    <w:rsid w:val="00510F04"/>
    <w:rsid w:val="00513A2C"/>
    <w:rsid w:val="00516493"/>
    <w:rsid w:val="00532CFE"/>
    <w:rsid w:val="005672C9"/>
    <w:rsid w:val="005901D9"/>
    <w:rsid w:val="005971F9"/>
    <w:rsid w:val="005A4CC2"/>
    <w:rsid w:val="005D4B0C"/>
    <w:rsid w:val="005E6C82"/>
    <w:rsid w:val="00654245"/>
    <w:rsid w:val="00662571"/>
    <w:rsid w:val="00663ABF"/>
    <w:rsid w:val="006C00CE"/>
    <w:rsid w:val="006D3960"/>
    <w:rsid w:val="007371A4"/>
    <w:rsid w:val="00783DB1"/>
    <w:rsid w:val="00796639"/>
    <w:rsid w:val="007B38EE"/>
    <w:rsid w:val="007F2756"/>
    <w:rsid w:val="008306A2"/>
    <w:rsid w:val="00847690"/>
    <w:rsid w:val="00856A76"/>
    <w:rsid w:val="009026FB"/>
    <w:rsid w:val="009217C4"/>
    <w:rsid w:val="0097126E"/>
    <w:rsid w:val="0097470F"/>
    <w:rsid w:val="00990540"/>
    <w:rsid w:val="009C3A74"/>
    <w:rsid w:val="009D2B02"/>
    <w:rsid w:val="00A630CC"/>
    <w:rsid w:val="00A902A7"/>
    <w:rsid w:val="00A95B72"/>
    <w:rsid w:val="00B11384"/>
    <w:rsid w:val="00B94CB6"/>
    <w:rsid w:val="00BC651D"/>
    <w:rsid w:val="00BD4166"/>
    <w:rsid w:val="00C5165E"/>
    <w:rsid w:val="00C6437F"/>
    <w:rsid w:val="00C77CDA"/>
    <w:rsid w:val="00CE4425"/>
    <w:rsid w:val="00CF043F"/>
    <w:rsid w:val="00D031B9"/>
    <w:rsid w:val="00D36B96"/>
    <w:rsid w:val="00D604DB"/>
    <w:rsid w:val="00D76346"/>
    <w:rsid w:val="00D85FD4"/>
    <w:rsid w:val="00DB4FA5"/>
    <w:rsid w:val="00DF262C"/>
    <w:rsid w:val="00E00CE4"/>
    <w:rsid w:val="00E015C1"/>
    <w:rsid w:val="00E0570A"/>
    <w:rsid w:val="00E371DD"/>
    <w:rsid w:val="00E661B5"/>
    <w:rsid w:val="00E87FAC"/>
    <w:rsid w:val="00EA59E0"/>
    <w:rsid w:val="00F004DD"/>
    <w:rsid w:val="00F04D5B"/>
    <w:rsid w:val="00F43974"/>
    <w:rsid w:val="00F54A19"/>
    <w:rsid w:val="00F7669C"/>
    <w:rsid w:val="00FF5D2E"/>
    <w:rsid w:val="032337F9"/>
    <w:rsid w:val="044E9693"/>
    <w:rsid w:val="056C7EC8"/>
    <w:rsid w:val="07192EA6"/>
    <w:rsid w:val="076B36E3"/>
    <w:rsid w:val="08161968"/>
    <w:rsid w:val="08679DCD"/>
    <w:rsid w:val="091A5C1A"/>
    <w:rsid w:val="0C9C167C"/>
    <w:rsid w:val="0CCDF0FA"/>
    <w:rsid w:val="0CEC7D60"/>
    <w:rsid w:val="0D44F350"/>
    <w:rsid w:val="0E772E5B"/>
    <w:rsid w:val="128D4B9A"/>
    <w:rsid w:val="148936EC"/>
    <w:rsid w:val="15172DC6"/>
    <w:rsid w:val="174E0A56"/>
    <w:rsid w:val="17D54A4E"/>
    <w:rsid w:val="19E54A1C"/>
    <w:rsid w:val="1A9CE712"/>
    <w:rsid w:val="1E616982"/>
    <w:rsid w:val="216BF422"/>
    <w:rsid w:val="21D92C08"/>
    <w:rsid w:val="2351A3F0"/>
    <w:rsid w:val="23FA28F5"/>
    <w:rsid w:val="2537126C"/>
    <w:rsid w:val="27025045"/>
    <w:rsid w:val="2766864B"/>
    <w:rsid w:val="28110F4A"/>
    <w:rsid w:val="29272C88"/>
    <w:rsid w:val="2A1DC315"/>
    <w:rsid w:val="2A3FEA91"/>
    <w:rsid w:val="2B56FA35"/>
    <w:rsid w:val="2DE1D3A4"/>
    <w:rsid w:val="2E7E32F5"/>
    <w:rsid w:val="2F8E5D38"/>
    <w:rsid w:val="330DCA20"/>
    <w:rsid w:val="3717D2BD"/>
    <w:rsid w:val="39D4A771"/>
    <w:rsid w:val="3A817F29"/>
    <w:rsid w:val="3A8BACA6"/>
    <w:rsid w:val="3AC0416C"/>
    <w:rsid w:val="3B71F4BD"/>
    <w:rsid w:val="3B86F145"/>
    <w:rsid w:val="3F0EB294"/>
    <w:rsid w:val="4010F34E"/>
    <w:rsid w:val="41D139BC"/>
    <w:rsid w:val="454CB75A"/>
    <w:rsid w:val="45A566F6"/>
    <w:rsid w:val="46199A43"/>
    <w:rsid w:val="473F9AA4"/>
    <w:rsid w:val="4910D4BB"/>
    <w:rsid w:val="4938456B"/>
    <w:rsid w:val="4D40E0DC"/>
    <w:rsid w:val="4FFCD3BB"/>
    <w:rsid w:val="5077417A"/>
    <w:rsid w:val="5417E5B1"/>
    <w:rsid w:val="5453F94B"/>
    <w:rsid w:val="54D13FCE"/>
    <w:rsid w:val="5A12DCBE"/>
    <w:rsid w:val="5C1A1264"/>
    <w:rsid w:val="5C9B822A"/>
    <w:rsid w:val="625C301D"/>
    <w:rsid w:val="62E21C91"/>
    <w:rsid w:val="632156D7"/>
    <w:rsid w:val="63BB749E"/>
    <w:rsid w:val="643A4CB4"/>
    <w:rsid w:val="6AE22F5C"/>
    <w:rsid w:val="6D6E25CB"/>
    <w:rsid w:val="6F2E08AA"/>
    <w:rsid w:val="6FD26DCB"/>
    <w:rsid w:val="71FC296F"/>
    <w:rsid w:val="72A2835A"/>
    <w:rsid w:val="72C6A995"/>
    <w:rsid w:val="73F60C7D"/>
    <w:rsid w:val="759DB11E"/>
    <w:rsid w:val="7733AC87"/>
    <w:rsid w:val="788C55EB"/>
    <w:rsid w:val="7D1B5FD5"/>
    <w:rsid w:val="7D511A12"/>
    <w:rsid w:val="7FD29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9E3F7"/>
  <w15:docId w15:val="{314747ED-0B77-41C3-9194-0AD5ED4E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2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AA7"/>
    <w:pPr>
      <w:ind w:left="720"/>
      <w:contextualSpacing/>
    </w:pPr>
  </w:style>
  <w:style w:type="paragraph" w:styleId="Header">
    <w:name w:val="header"/>
    <w:basedOn w:val="Normal"/>
    <w:link w:val="HeaderChar"/>
    <w:uiPriority w:val="99"/>
    <w:unhideWhenUsed/>
    <w:rsid w:val="00D763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346"/>
  </w:style>
  <w:style w:type="paragraph" w:styleId="Footer">
    <w:name w:val="footer"/>
    <w:basedOn w:val="Normal"/>
    <w:link w:val="FooterChar"/>
    <w:uiPriority w:val="99"/>
    <w:unhideWhenUsed/>
    <w:rsid w:val="00D763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b58764-d1a3-48bd-8ea8-cc5abd0e79d2" xsi:nil="true"/>
    <lcf76f155ced4ddcb4097134ff3c332f xmlns="1e1765e1-2f8f-4c54-9c2c-d8e5e45311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D25EB68075C84BA63D5A691D2261EC" ma:contentTypeVersion="20" ma:contentTypeDescription="Create a new document." ma:contentTypeScope="" ma:versionID="173ceae032be7637bc0c34570d680081">
  <xsd:schema xmlns:xsd="http://www.w3.org/2001/XMLSchema" xmlns:xs="http://www.w3.org/2001/XMLSchema" xmlns:p="http://schemas.microsoft.com/office/2006/metadata/properties" xmlns:ns2="0c6b2925-def4-4a65-8eef-541777de0613" xmlns:ns3="1e1765e1-2f8f-4c54-9c2c-d8e5e45311cd" xmlns:ns4="d7b58764-d1a3-48bd-8ea8-cc5abd0e79d2" targetNamespace="http://schemas.microsoft.com/office/2006/metadata/properties" ma:root="true" ma:fieldsID="41e125cfc71657a7a0aab27d87595cc8" ns2:_="" ns3:_="" ns4:_="">
    <xsd:import namespace="0c6b2925-def4-4a65-8eef-541777de0613"/>
    <xsd:import namespace="1e1765e1-2f8f-4c54-9c2c-d8e5e45311cd"/>
    <xsd:import namespace="d7b58764-d1a3-48bd-8ea8-cc5abd0e79d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b2925-def4-4a65-8eef-541777de0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1765e1-2f8f-4c54-9c2c-d8e5e45311c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cd929f-4d84-467c-9a76-700dbc5368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58764-d1a3-48bd-8ea8-cc5abd0e79d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53e6c64-5649-4bb5-b478-aedbc5c14822}" ma:internalName="TaxCatchAll" ma:showField="CatchAllData" ma:web="d7b58764-d1a3-48bd-8ea8-cc5abd0e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995B7-BA19-4C76-ADE8-3105C7F890C2}">
  <ds:schemaRefs>
    <ds:schemaRef ds:uri="http://schemas.microsoft.com/office/2006/metadata/properties"/>
    <ds:schemaRef ds:uri="http://schemas.microsoft.com/office/infopath/2007/PartnerControls"/>
    <ds:schemaRef ds:uri="d7b58764-d1a3-48bd-8ea8-cc5abd0e79d2"/>
    <ds:schemaRef ds:uri="8e1ed027-4987-469f-9a24-ba67a279a7bf"/>
    <ds:schemaRef ds:uri="1e1765e1-2f8f-4c54-9c2c-d8e5e45311cd"/>
  </ds:schemaRefs>
</ds:datastoreItem>
</file>

<file path=customXml/itemProps2.xml><?xml version="1.0" encoding="utf-8"?>
<ds:datastoreItem xmlns:ds="http://schemas.openxmlformats.org/officeDocument/2006/customXml" ds:itemID="{B13A5FD3-8816-4BF5-910C-BA3F07F24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b2925-def4-4a65-8eef-541777de0613"/>
    <ds:schemaRef ds:uri="1e1765e1-2f8f-4c54-9c2c-d8e5e45311cd"/>
    <ds:schemaRef ds:uri="d7b58764-d1a3-48bd-8ea8-cc5abd0e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851F0-73F9-47D7-8DDF-78A7DC08C4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2890</Words>
  <Characters>15546</Characters>
  <Application>Microsoft Office Word</Application>
  <DocSecurity>0</DocSecurity>
  <Lines>293</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Allen</dc:creator>
  <cp:keywords/>
  <dc:description/>
  <cp:lastModifiedBy>Amanda Stammers</cp:lastModifiedBy>
  <cp:revision>18</cp:revision>
  <dcterms:created xsi:type="dcterms:W3CDTF">2022-10-13T11:34:00Z</dcterms:created>
  <dcterms:modified xsi:type="dcterms:W3CDTF">2026-01-28T10:24:00Z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0x01010016D25EB68075C84BA63D5A691D2261EC</vt:lpwstr>
  </property>
  <property fmtid="{D5CDD505-2E9C-101B-9397-08002B2CF9AE}" pid="3" name="IsMyDocuments">
    <vt:bool>true</vt:bool>
  </property>
  <property fmtid="{D5CDD505-2E9C-101B-9397-08002B2CF9AE}" pid="4" name="MediaServiceImageTags">
    <vt:lpwstr/>
  </property>
</Properties>
</file>